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Layout w:type="fixed"/>
        <w:tblLook w:val="0000" w:firstRow="0" w:lastRow="0" w:firstColumn="0" w:lastColumn="0" w:noHBand="0" w:noVBand="0"/>
      </w:tblPr>
      <w:tblGrid>
        <w:gridCol w:w="3227"/>
        <w:gridCol w:w="5845"/>
      </w:tblGrid>
      <w:tr w:rsidR="007303BF" w:rsidRPr="00AF02C8" w14:paraId="0FB8F2C5" w14:textId="77777777" w:rsidTr="00595606">
        <w:trPr>
          <w:trHeight w:val="851"/>
        </w:trPr>
        <w:tc>
          <w:tcPr>
            <w:tcW w:w="3227" w:type="dxa"/>
          </w:tcPr>
          <w:p w14:paraId="57526F96" w14:textId="77777777" w:rsidR="007303BF" w:rsidRPr="00AF02C8" w:rsidRDefault="007303BF" w:rsidP="00980856">
            <w:pPr>
              <w:widowControl w:val="0"/>
              <w:jc w:val="center"/>
              <w:rPr>
                <w:rFonts w:ascii="Times New Roman" w:eastAsia="Calibri" w:hAnsi="Times New Roman"/>
                <w:b/>
                <w:sz w:val="26"/>
                <w:szCs w:val="26"/>
                <w:lang w:val="en-US"/>
              </w:rPr>
            </w:pPr>
            <w:r w:rsidRPr="00AF02C8">
              <w:rPr>
                <w:rFonts w:ascii="Times New Roman" w:eastAsia="Calibri" w:hAnsi="Times New Roman"/>
                <w:b/>
                <w:sz w:val="26"/>
                <w:szCs w:val="26"/>
                <w:lang w:val="en-US"/>
              </w:rPr>
              <w:t>ỦY BAN NHÂN DÂN</w:t>
            </w:r>
          </w:p>
          <w:p w14:paraId="108FB319" w14:textId="72E2A342" w:rsidR="007303BF" w:rsidRPr="00AF02C8" w:rsidRDefault="006E083E" w:rsidP="00980856">
            <w:pPr>
              <w:widowControl w:val="0"/>
              <w:jc w:val="center"/>
              <w:rPr>
                <w:rFonts w:ascii="Times New Roman" w:eastAsia="Calibri" w:hAnsi="Times New Roman"/>
                <w:b/>
                <w:szCs w:val="28"/>
                <w:lang w:val="en-US"/>
              </w:rPr>
            </w:pPr>
            <w:r w:rsidRPr="00AF02C8">
              <w:rPr>
                <w:rFonts w:ascii="Times New Roman" w:eastAsia="Calibri" w:hAnsi="Times New Roman"/>
                <w:b/>
                <w:noProof/>
                <w:sz w:val="26"/>
                <w:szCs w:val="26"/>
                <w:lang w:val="en-US"/>
              </w:rPr>
              <mc:AlternateContent>
                <mc:Choice Requires="wps">
                  <w:drawing>
                    <wp:anchor distT="4294967295" distB="4294967295" distL="114300" distR="114300" simplePos="0" relativeHeight="251657216" behindDoc="0" locked="0" layoutInCell="1" allowOverlap="1" wp14:anchorId="6ACEB062" wp14:editId="28CBB08B">
                      <wp:simplePos x="0" y="0"/>
                      <wp:positionH relativeFrom="column">
                        <wp:posOffset>574675</wp:posOffset>
                      </wp:positionH>
                      <wp:positionV relativeFrom="paragraph">
                        <wp:posOffset>204140</wp:posOffset>
                      </wp:positionV>
                      <wp:extent cx="681990" cy="0"/>
                      <wp:effectExtent l="0" t="0" r="22860" b="19050"/>
                      <wp:wrapNone/>
                      <wp:docPr id="91776158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1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8D9BD6" id="Straight Connector 6"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25pt,16.05pt" to="98.9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"/>
                  </w:pict>
                </mc:Fallback>
              </mc:AlternateContent>
            </w:r>
            <w:r w:rsidR="00DD5621" w:rsidRPr="00AF02C8">
              <w:rPr>
                <w:rFonts w:ascii="Times New Roman" w:eastAsia="Calibri" w:hAnsi="Times New Roman"/>
                <w:b/>
                <w:sz w:val="26"/>
                <w:szCs w:val="26"/>
                <w:lang w:val="en-US"/>
              </w:rPr>
              <w:t>XÃ DỤC NÔNG</w:t>
            </w:r>
          </w:p>
        </w:tc>
        <w:tc>
          <w:tcPr>
            <w:tcW w:w="5845" w:type="dxa"/>
          </w:tcPr>
          <w:p w14:paraId="73D6853E" w14:textId="77777777" w:rsidR="007303BF" w:rsidRPr="00AF02C8" w:rsidRDefault="007303BF" w:rsidP="00980856">
            <w:pPr>
              <w:widowControl w:val="0"/>
              <w:jc w:val="center"/>
              <w:rPr>
                <w:rFonts w:ascii="Times New Roman" w:eastAsia="Calibri" w:hAnsi="Times New Roman"/>
                <w:b/>
                <w:sz w:val="26"/>
                <w:szCs w:val="26"/>
                <w:lang w:val="en-US"/>
              </w:rPr>
            </w:pPr>
            <w:r w:rsidRPr="00AF02C8">
              <w:rPr>
                <w:rFonts w:ascii="Times New Roman" w:eastAsia="Calibri" w:hAnsi="Times New Roman"/>
                <w:b/>
                <w:sz w:val="26"/>
                <w:szCs w:val="26"/>
                <w:lang w:val="en-US"/>
              </w:rPr>
              <w:t>CỘNG HÒA XÃ HỘI CHỦ NGHĨA VIỆT NAM</w:t>
            </w:r>
          </w:p>
          <w:p w14:paraId="5092183E" w14:textId="6FE10717" w:rsidR="007303BF" w:rsidRPr="00AF02C8" w:rsidRDefault="00595606" w:rsidP="00595606">
            <w:pPr>
              <w:widowControl w:val="0"/>
              <w:jc w:val="center"/>
              <w:rPr>
                <w:rFonts w:ascii="Times New Roman" w:eastAsia="Calibri" w:hAnsi="Times New Roman"/>
                <w:szCs w:val="28"/>
                <w:lang w:val="en-US"/>
              </w:rPr>
            </w:pPr>
            <w:r w:rsidRPr="00AF02C8">
              <w:rPr>
                <w:rFonts w:ascii="Times New Roman" w:hAnsi="Times New Roman"/>
                <w:noProof/>
                <w:szCs w:val="28"/>
                <w:lang w:val="en-US"/>
              </w:rPr>
              <mc:AlternateContent>
                <mc:Choice Requires="wps">
                  <w:drawing>
                    <wp:anchor distT="4294967295" distB="4294967295" distL="114300" distR="114300" simplePos="0" relativeHeight="251656192" behindDoc="0" locked="0" layoutInCell="1" allowOverlap="1" wp14:anchorId="16519325" wp14:editId="216F270A">
                      <wp:simplePos x="0" y="0"/>
                      <wp:positionH relativeFrom="column">
                        <wp:posOffset>789305</wp:posOffset>
                      </wp:positionH>
                      <wp:positionV relativeFrom="paragraph">
                        <wp:posOffset>231140</wp:posOffset>
                      </wp:positionV>
                      <wp:extent cx="1948815" cy="0"/>
                      <wp:effectExtent l="0" t="0" r="0" b="0"/>
                      <wp:wrapNone/>
                      <wp:docPr id="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88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B5BB46" id="Straight Connector 5" o:spid="_x0000_s1026" style="position:absolute;flip:y;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15pt,18.2pt" to="215.6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"/>
                  </w:pict>
                </mc:Fallback>
              </mc:AlternateContent>
            </w:r>
            <w:r w:rsidR="007303BF" w:rsidRPr="00AF02C8">
              <w:rPr>
                <w:rFonts w:ascii="Times New Roman" w:eastAsia="Calibri" w:hAnsi="Times New Roman"/>
                <w:b/>
                <w:szCs w:val="28"/>
                <w:lang w:val="en-US"/>
              </w:rPr>
              <w:t>Độc lập - Tự do - Hạnh phúc</w:t>
            </w:r>
          </w:p>
        </w:tc>
      </w:tr>
      <w:tr w:rsidR="007303BF" w:rsidRPr="00AF02C8" w14:paraId="67BADE0B" w14:textId="77777777" w:rsidTr="00595606">
        <w:trPr>
          <w:trHeight w:val="448"/>
        </w:trPr>
        <w:tc>
          <w:tcPr>
            <w:tcW w:w="3227" w:type="dxa"/>
          </w:tcPr>
          <w:p w14:paraId="454626CA" w14:textId="2546C955" w:rsidR="007303BF" w:rsidRPr="00AF02C8" w:rsidRDefault="007303BF" w:rsidP="00610F30">
            <w:pPr>
              <w:widowControl w:val="0"/>
              <w:jc w:val="center"/>
              <w:rPr>
                <w:rFonts w:ascii="Times New Roman" w:eastAsia="Calibri" w:hAnsi="Times New Roman"/>
                <w:sz w:val="26"/>
                <w:szCs w:val="26"/>
                <w:lang w:val="en-US"/>
              </w:rPr>
            </w:pPr>
            <w:r w:rsidRPr="00AF02C8">
              <w:rPr>
                <w:rFonts w:ascii="Times New Roman" w:eastAsia="Calibri" w:hAnsi="Times New Roman"/>
                <w:sz w:val="26"/>
                <w:szCs w:val="26"/>
                <w:lang w:val="en-US"/>
              </w:rPr>
              <w:t xml:space="preserve">Số:   </w:t>
            </w:r>
            <w:r w:rsidR="00900059" w:rsidRPr="00AF02C8">
              <w:rPr>
                <w:rFonts w:ascii="Times New Roman" w:eastAsia="Calibri" w:hAnsi="Times New Roman"/>
                <w:sz w:val="26"/>
                <w:szCs w:val="26"/>
                <w:lang w:val="en-US"/>
              </w:rPr>
              <w:t xml:space="preserve">   </w:t>
            </w:r>
            <w:r w:rsidRPr="00AF02C8">
              <w:rPr>
                <w:rFonts w:ascii="Times New Roman" w:eastAsia="Calibri" w:hAnsi="Times New Roman"/>
                <w:sz w:val="26"/>
                <w:szCs w:val="26"/>
                <w:lang w:val="en-US"/>
              </w:rPr>
              <w:t>/BC-UBND</w:t>
            </w:r>
          </w:p>
        </w:tc>
        <w:tc>
          <w:tcPr>
            <w:tcW w:w="5845" w:type="dxa"/>
          </w:tcPr>
          <w:p w14:paraId="2F4AE834" w14:textId="40D613FD" w:rsidR="007303BF" w:rsidRPr="00AF02C8" w:rsidRDefault="00DD5621" w:rsidP="00610F30">
            <w:pPr>
              <w:widowControl w:val="0"/>
              <w:jc w:val="center"/>
              <w:rPr>
                <w:rFonts w:ascii="Times New Roman" w:eastAsia="Calibri" w:hAnsi="Times New Roman"/>
                <w:i/>
                <w:sz w:val="26"/>
                <w:szCs w:val="26"/>
                <w:lang w:val="en-US"/>
              </w:rPr>
            </w:pPr>
            <w:r w:rsidRPr="00AF02C8">
              <w:rPr>
                <w:rFonts w:ascii="Times New Roman" w:eastAsia="Calibri" w:hAnsi="Times New Roman"/>
                <w:i/>
                <w:sz w:val="26"/>
                <w:szCs w:val="26"/>
                <w:lang w:val="en-US"/>
              </w:rPr>
              <w:t xml:space="preserve">       Dục Nông</w:t>
            </w:r>
            <w:r w:rsidR="007303BF" w:rsidRPr="00AF02C8">
              <w:rPr>
                <w:rFonts w:ascii="Times New Roman" w:eastAsia="Calibri" w:hAnsi="Times New Roman"/>
                <w:i/>
                <w:sz w:val="26"/>
                <w:szCs w:val="26"/>
                <w:lang w:val="en-US"/>
              </w:rPr>
              <w:t xml:space="preserve">, ngày     tháng </w:t>
            </w:r>
            <w:r w:rsidR="00F65E51" w:rsidRPr="00AF02C8">
              <w:rPr>
                <w:rFonts w:ascii="Times New Roman" w:eastAsia="Calibri" w:hAnsi="Times New Roman"/>
                <w:i/>
                <w:sz w:val="26"/>
                <w:szCs w:val="26"/>
                <w:lang w:val="en-US"/>
              </w:rPr>
              <w:t>0</w:t>
            </w:r>
            <w:r w:rsidRPr="00AF02C8">
              <w:rPr>
                <w:rFonts w:ascii="Times New Roman" w:eastAsia="Calibri" w:hAnsi="Times New Roman"/>
                <w:i/>
                <w:sz w:val="26"/>
                <w:szCs w:val="26"/>
                <w:lang w:val="en-US"/>
              </w:rPr>
              <w:t>3</w:t>
            </w:r>
            <w:r w:rsidR="00F25A2C" w:rsidRPr="00AF02C8">
              <w:rPr>
                <w:rFonts w:ascii="Times New Roman" w:eastAsia="Calibri" w:hAnsi="Times New Roman"/>
                <w:i/>
                <w:sz w:val="26"/>
                <w:szCs w:val="26"/>
                <w:lang w:val="en-US"/>
              </w:rPr>
              <w:t xml:space="preserve"> </w:t>
            </w:r>
            <w:r w:rsidR="007303BF" w:rsidRPr="00AF02C8">
              <w:rPr>
                <w:rFonts w:ascii="Times New Roman" w:eastAsia="Calibri" w:hAnsi="Times New Roman"/>
                <w:i/>
                <w:sz w:val="26"/>
                <w:szCs w:val="26"/>
                <w:lang w:val="en-US"/>
              </w:rPr>
              <w:t>năm 202</w:t>
            </w:r>
            <w:r w:rsidR="001C528D" w:rsidRPr="00AF02C8">
              <w:rPr>
                <w:rFonts w:ascii="Times New Roman" w:eastAsia="Calibri" w:hAnsi="Times New Roman"/>
                <w:i/>
                <w:sz w:val="26"/>
                <w:szCs w:val="26"/>
                <w:lang w:val="en-US"/>
              </w:rPr>
              <w:t>6</w:t>
            </w:r>
          </w:p>
        </w:tc>
      </w:tr>
    </w:tbl>
    <w:p w14:paraId="06E52CF5" w14:textId="4D5DE5DB" w:rsidR="007303BF" w:rsidRPr="00AF02C8" w:rsidRDefault="007303BF" w:rsidP="007303BF">
      <w:pPr>
        <w:widowControl w:val="0"/>
        <w:jc w:val="center"/>
        <w:rPr>
          <w:rFonts w:ascii="Times New Roman" w:eastAsia="Calibri" w:hAnsi="Times New Roman"/>
          <w:b/>
          <w:szCs w:val="28"/>
          <w:lang w:val="en-US"/>
        </w:rPr>
      </w:pPr>
    </w:p>
    <w:p w14:paraId="20FA6821" w14:textId="249DA231" w:rsidR="007303BF" w:rsidRPr="00AF02C8" w:rsidRDefault="007303BF" w:rsidP="00F66FED">
      <w:pPr>
        <w:widowControl w:val="0"/>
        <w:tabs>
          <w:tab w:val="center" w:pos="4479"/>
        </w:tabs>
        <w:jc w:val="center"/>
        <w:rPr>
          <w:rFonts w:ascii="Times New Roman" w:hAnsi="Times New Roman"/>
          <w:b/>
          <w:szCs w:val="28"/>
        </w:rPr>
      </w:pPr>
      <w:r w:rsidRPr="00AF02C8">
        <w:rPr>
          <w:rFonts w:ascii="Times New Roman" w:hAnsi="Times New Roman"/>
          <w:b/>
          <w:szCs w:val="28"/>
        </w:rPr>
        <w:t>BÁO CÁO</w:t>
      </w:r>
    </w:p>
    <w:p w14:paraId="13DCFB5D" w14:textId="77777777" w:rsidR="00A74962" w:rsidRPr="00AF02C8" w:rsidRDefault="00A74962" w:rsidP="007303BF">
      <w:pPr>
        <w:widowControl w:val="0"/>
        <w:tabs>
          <w:tab w:val="left" w:pos="555"/>
          <w:tab w:val="center" w:pos="4479"/>
        </w:tabs>
        <w:jc w:val="center"/>
        <w:rPr>
          <w:rFonts w:ascii="Times New Roman" w:hAnsi="Times New Roman"/>
          <w:b/>
          <w:bCs/>
          <w:color w:val="303030"/>
          <w:shd w:val="clear" w:color="auto" w:fill="FFFFFF"/>
        </w:rPr>
      </w:pPr>
      <w:r w:rsidRPr="00AF02C8">
        <w:rPr>
          <w:rFonts w:ascii="Times New Roman" w:hAnsi="Times New Roman"/>
          <w:b/>
          <w:bCs/>
          <w:color w:val="303030"/>
          <w:shd w:val="clear" w:color="auto" w:fill="FFFFFF"/>
        </w:rPr>
        <w:t>Tình hình thực hiện nhiệm vụ phát triển kinh tế - xã hội, đảm bảo quốc phòng, an ninh năm 2025 và nhiệm vụ trọng tâm năm 2026</w:t>
      </w:r>
    </w:p>
    <w:p w14:paraId="1F113877" w14:textId="70C01470" w:rsidR="007303BF" w:rsidRPr="00AF02C8" w:rsidRDefault="006E083E" w:rsidP="007303BF">
      <w:pPr>
        <w:widowControl w:val="0"/>
        <w:tabs>
          <w:tab w:val="left" w:pos="555"/>
          <w:tab w:val="center" w:pos="4479"/>
        </w:tabs>
        <w:jc w:val="center"/>
        <w:rPr>
          <w:rFonts w:ascii="Times New Roman" w:hAnsi="Times New Roman"/>
          <w:b/>
          <w:szCs w:val="28"/>
        </w:rPr>
      </w:pPr>
      <w:r w:rsidRPr="00AF02C8">
        <w:rPr>
          <w:rFonts w:ascii="Times New Roman" w:hAnsi="Times New Roman"/>
          <w:noProof/>
          <w:szCs w:val="28"/>
          <w:lang w:val="en-US"/>
        </w:rPr>
        <mc:AlternateContent>
          <mc:Choice Requires="wps">
            <w:drawing>
              <wp:anchor distT="4294967295" distB="4294967295" distL="114300" distR="114300" simplePos="0" relativeHeight="251658240" behindDoc="0" locked="0" layoutInCell="1" allowOverlap="1" wp14:anchorId="1321F3D7" wp14:editId="751AEA5B">
                <wp:simplePos x="0" y="0"/>
                <wp:positionH relativeFrom="margin">
                  <wp:align>center</wp:align>
                </wp:positionH>
                <wp:positionV relativeFrom="paragraph">
                  <wp:posOffset>71120</wp:posOffset>
                </wp:positionV>
                <wp:extent cx="981075" cy="0"/>
                <wp:effectExtent l="0" t="0" r="0" b="0"/>
                <wp:wrapNone/>
                <wp:docPr id="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A6AF6C" id="_x0000_t32" coordsize="21600,21600" o:spt="32" o:oned="t" path="m,l21600,21600e" filled="f">
                <v:path arrowok="t" fillok="f" o:connecttype="none"/>
                <o:lock v:ext="edit" shapetype="t"/>
              </v:shapetype>
              <v:shape id="Straight Arrow Connector 2" o:spid="_x0000_s1026" type="#_x0000_t32" style="position:absolute;margin-left:0;margin-top:5.6pt;width:77.25pt;height:0;z-index:25165824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">
                <w10:wrap anchorx="margin"/>
              </v:shape>
            </w:pict>
          </mc:Fallback>
        </mc:AlternateContent>
      </w:r>
    </w:p>
    <w:p w14:paraId="40E2D88E" w14:textId="0F16421C" w:rsidR="00A74962" w:rsidRPr="00AF02C8" w:rsidRDefault="00A74962"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Thực hiện Công văn số 1917/UBND-KTTH ngày 12 tháng 3 năm 2026 của Ủy ban nhân tỉnh Quảng Ngãi về việc chuẩn bị nội dung làm việc của Chủ tịch UBND tỉnh với các địa phương về tình hình thực hiện nhiệm vụ phát triển kinh tế - xã hội, đảm bảo quốc phòng, an ninh trên địa bàn các địa phương trong năm 2025 và chỉ đạo thực hiện các nhiệm vụ trọng tâm năm 2026, Ủy ban nhân dân xã Dục Nông báo cáo như sau:</w:t>
      </w:r>
    </w:p>
    <w:p w14:paraId="73C7A5D8" w14:textId="0E64822E" w:rsidR="003E4A2E" w:rsidRPr="00AF02C8" w:rsidRDefault="003E4A2E"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I. ĐÁNH GIÁ TÌNH HÌNH THỰC HIỆN NHIỆM VỤ NĂM 2025</w:t>
      </w:r>
    </w:p>
    <w:p w14:paraId="1DD9AEA7" w14:textId="37278CEC" w:rsidR="003E4A2E" w:rsidRPr="00AF02C8" w:rsidRDefault="003E4A2E"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xml:space="preserve">Năm 2025, xã Dục Nông </w:t>
      </w:r>
      <w:r w:rsidR="00133496" w:rsidRPr="00AF02C8">
        <w:rPr>
          <w:rFonts w:ascii="Times New Roman" w:hAnsi="Times New Roman"/>
          <w:szCs w:val="28"/>
        </w:rPr>
        <w:t>thành lập</w:t>
      </w:r>
      <w:r w:rsidRPr="00AF02C8">
        <w:rPr>
          <w:rFonts w:ascii="Times New Roman" w:hAnsi="Times New Roman"/>
          <w:szCs w:val="28"/>
        </w:rPr>
        <w:t xml:space="preserve"> trên cơ sở sáp nhập 03 xã Đăk Dục, Đăk Nông và Đăk Ang. </w:t>
      </w:r>
      <w:r w:rsidR="00E50E75" w:rsidRPr="00AF02C8">
        <w:rPr>
          <w:rFonts w:ascii="Times New Roman" w:hAnsi="Times New Roman"/>
          <w:szCs w:val="28"/>
        </w:rPr>
        <w:t>Mặc dù gặp nhiều khó khăn do thay đổi tổ chức bộ máy, phạm vi quản lý mở rộng và khối lượng công việc tăng cao, song với sự quan tâm chỉ đạo của cấp trên và sự nỗ lực của cả hệ thống chính trị, tình hình kinh tế - xã hội của xã tiếp tục ổn định và đạt được nhiều kết quả tích cực</w:t>
      </w:r>
      <w:r w:rsidR="00670F14" w:rsidRPr="00AF02C8">
        <w:rPr>
          <w:rFonts w:ascii="Times New Roman" w:hAnsi="Times New Roman"/>
          <w:szCs w:val="28"/>
        </w:rPr>
        <w:t>, cụ thể</w:t>
      </w:r>
      <w:r w:rsidRPr="00AF02C8">
        <w:rPr>
          <w:rFonts w:ascii="Times New Roman" w:hAnsi="Times New Roman"/>
          <w:szCs w:val="28"/>
        </w:rPr>
        <w:t>:</w:t>
      </w:r>
    </w:p>
    <w:p w14:paraId="5521F4D2" w14:textId="3657FFBF" w:rsidR="00E50E75" w:rsidRPr="00AF02C8" w:rsidRDefault="00A74962"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1.</w:t>
      </w:r>
      <w:r w:rsidR="003E4A2E" w:rsidRPr="00AF02C8">
        <w:rPr>
          <w:rFonts w:ascii="Times New Roman" w:hAnsi="Times New Roman"/>
          <w:b/>
          <w:szCs w:val="28"/>
        </w:rPr>
        <w:t xml:space="preserve"> </w:t>
      </w:r>
      <w:r w:rsidR="00E50E75" w:rsidRPr="00AF02C8">
        <w:rPr>
          <w:rFonts w:ascii="Times New Roman" w:hAnsi="Times New Roman"/>
          <w:b/>
          <w:szCs w:val="28"/>
        </w:rPr>
        <w:t>Về kinh tế</w:t>
      </w:r>
    </w:p>
    <w:p w14:paraId="25AFDED4" w14:textId="77777777" w:rsidR="00E50E75" w:rsidRPr="00AF02C8" w:rsidRDefault="00E50E75"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Tổng giá trị sản xuất toàn xã năm 2025 đạt 2.298 tỷ đồng, cơ cấu kinh tế tiếp tục chuyển dịch theo hướng tích cực, trong đó:</w:t>
      </w:r>
    </w:p>
    <w:p w14:paraId="24A812B9" w14:textId="54DB5F51" w:rsidR="00E50E75" w:rsidRPr="00AF02C8" w:rsidRDefault="00E50E75"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Nông - lâm nghiệp đạt 1.109 tỷ đồng, chiếm khoảng 48,3%.</w:t>
      </w:r>
    </w:p>
    <w:p w14:paraId="466E8E9B" w14:textId="09A91AF4" w:rsidR="00E50E75" w:rsidRPr="00AF02C8" w:rsidRDefault="00E50E75"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Công nghiệp - xây dựng đạt 539,3 tỷ đồng, chiếm khoảng 23,5%.</w:t>
      </w:r>
    </w:p>
    <w:p w14:paraId="2EFA4ECA" w14:textId="74B00193" w:rsidR="00E50E75" w:rsidRPr="00AF02C8" w:rsidRDefault="00E50E75"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Thương mại - dịch vụ đạt 649,2 tỷ đồng, chiếm khoảng 28,2%.</w:t>
      </w:r>
    </w:p>
    <w:p w14:paraId="473B722A" w14:textId="52C01572" w:rsidR="00E50E75" w:rsidRPr="00AF02C8" w:rsidRDefault="00162686"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xml:space="preserve">- </w:t>
      </w:r>
      <w:r w:rsidR="00E50E75" w:rsidRPr="00AF02C8">
        <w:rPr>
          <w:rFonts w:ascii="Times New Roman" w:hAnsi="Times New Roman"/>
          <w:szCs w:val="28"/>
        </w:rPr>
        <w:t>Hoạt động sản xuất, kinh doanh của các doanh nghiệp trên địa bàn cơ bản ổn định; các nhà máy chế biến nông sản và các dự án năng lượng tiếp tục duy trì hoạt động, góp phần tạo việc làm và tăng nguồn thu ngân sách.</w:t>
      </w:r>
    </w:p>
    <w:p w14:paraId="3CFEB155" w14:textId="1EBEFA51" w:rsidR="00E50E75" w:rsidRPr="00AF02C8" w:rsidRDefault="00A74962"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b/>
          <w:szCs w:val="28"/>
        </w:rPr>
        <w:t>2.</w:t>
      </w:r>
      <w:r w:rsidR="00E83DFD" w:rsidRPr="00AF02C8">
        <w:rPr>
          <w:rFonts w:ascii="Times New Roman" w:hAnsi="Times New Roman"/>
          <w:b/>
          <w:szCs w:val="28"/>
        </w:rPr>
        <w:t xml:space="preserve"> </w:t>
      </w:r>
      <w:r w:rsidR="00670F14" w:rsidRPr="00AF02C8">
        <w:rPr>
          <w:rFonts w:ascii="Times New Roman" w:hAnsi="Times New Roman"/>
          <w:b/>
          <w:szCs w:val="28"/>
        </w:rPr>
        <w:t>Sản xuất nông nghiệp</w:t>
      </w:r>
      <w:r w:rsidR="003E4A2E" w:rsidRPr="00AF02C8">
        <w:rPr>
          <w:rFonts w:ascii="Times New Roman" w:hAnsi="Times New Roman"/>
          <w:szCs w:val="28"/>
        </w:rPr>
        <w:t xml:space="preserve"> </w:t>
      </w:r>
    </w:p>
    <w:p w14:paraId="2E40851B" w14:textId="7CD03351" w:rsidR="00670F14" w:rsidRPr="00AF02C8" w:rsidRDefault="00670F14" w:rsidP="00DC2A15">
      <w:pPr>
        <w:spacing w:before="60" w:after="60" w:line="320" w:lineRule="exact"/>
        <w:ind w:firstLine="720"/>
        <w:jc w:val="both"/>
        <w:rPr>
          <w:rFonts w:ascii="Times New Roman" w:hAnsi="Times New Roman"/>
          <w:szCs w:val="28"/>
        </w:rPr>
      </w:pPr>
      <w:r w:rsidRPr="00AF02C8">
        <w:rPr>
          <w:rFonts w:ascii="Times New Roman" w:hAnsi="Times New Roman"/>
          <w:szCs w:val="28"/>
        </w:rPr>
        <w:t>- Sản xuất nông nghiệp tiếp tục giữ vai trò chủ lực trong phát triển kinh tế của địa phương. Hai loại cây trồng chủ lực là cà phê và cao su đều đạt và vượt kế hoạch đề ra: Cà phê đ</w:t>
      </w:r>
      <w:r w:rsidR="00B3675A" w:rsidRPr="00AF02C8">
        <w:rPr>
          <w:rFonts w:ascii="Times New Roman" w:hAnsi="Times New Roman"/>
          <w:szCs w:val="28"/>
        </w:rPr>
        <w:t>ạt 121,12% kế hoạch,</w:t>
      </w:r>
      <w:r w:rsidRPr="00AF02C8">
        <w:rPr>
          <w:rFonts w:ascii="Times New Roman" w:hAnsi="Times New Roman"/>
          <w:szCs w:val="28"/>
        </w:rPr>
        <w:t xml:space="preserve"> Cao su đạt 104,76% kế hoạch.</w:t>
      </w:r>
    </w:p>
    <w:p w14:paraId="1C2F5D5F" w14:textId="23D091D0" w:rsidR="00670F14" w:rsidRPr="00AF02C8" w:rsidRDefault="00670F14" w:rsidP="00DC2A15">
      <w:pPr>
        <w:spacing w:before="60" w:after="60" w:line="320" w:lineRule="exact"/>
        <w:ind w:firstLine="720"/>
        <w:jc w:val="both"/>
        <w:rPr>
          <w:rFonts w:ascii="Times New Roman" w:hAnsi="Times New Roman"/>
          <w:szCs w:val="28"/>
        </w:rPr>
      </w:pPr>
      <w:r w:rsidRPr="00AF02C8">
        <w:rPr>
          <w:rFonts w:ascii="Times New Roman" w:hAnsi="Times New Roman"/>
          <w:szCs w:val="28"/>
        </w:rPr>
        <w:t>- Ngoài ra, người dân tiếp tục mở rộng diện tích trồng các loại cây ăn quả và cây công nghiệp có giá trị kinh tế cao như sầu riêng, măc ca, cây dược liệu.</w:t>
      </w:r>
    </w:p>
    <w:p w14:paraId="734DE58A" w14:textId="51AB5D60" w:rsidR="00670F14" w:rsidRPr="00AF02C8" w:rsidRDefault="00670F14" w:rsidP="00DC2A15">
      <w:pPr>
        <w:spacing w:before="60" w:after="60" w:line="320" w:lineRule="exact"/>
        <w:ind w:firstLine="720"/>
        <w:jc w:val="both"/>
        <w:rPr>
          <w:rFonts w:ascii="Times New Roman" w:hAnsi="Times New Roman"/>
          <w:szCs w:val="28"/>
        </w:rPr>
      </w:pPr>
      <w:r w:rsidRPr="00AF02C8">
        <w:rPr>
          <w:rFonts w:ascii="Times New Roman" w:hAnsi="Times New Roman"/>
          <w:szCs w:val="28"/>
        </w:rPr>
        <w:t>- Chăn nuôi tiếp tục phát triển ổn định; tổng đàn gia súc, gia cầm đạt 17.655 con, đạt 117,75% kế hoạch, góp phần nâng cao thu nhập cho người dân.</w:t>
      </w:r>
    </w:p>
    <w:p w14:paraId="72F63602" w14:textId="621AD12C" w:rsidR="00670F14" w:rsidRPr="00AF02C8" w:rsidRDefault="00A74962"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b/>
          <w:szCs w:val="28"/>
        </w:rPr>
        <w:t>3.</w:t>
      </w:r>
      <w:r w:rsidR="00E83DFD" w:rsidRPr="00AF02C8">
        <w:rPr>
          <w:rFonts w:ascii="Times New Roman" w:hAnsi="Times New Roman"/>
          <w:b/>
          <w:szCs w:val="28"/>
        </w:rPr>
        <w:t xml:space="preserve"> </w:t>
      </w:r>
      <w:r w:rsidR="003E4A2E" w:rsidRPr="00AF02C8">
        <w:rPr>
          <w:rFonts w:ascii="Times New Roman" w:hAnsi="Times New Roman"/>
          <w:b/>
          <w:szCs w:val="28"/>
        </w:rPr>
        <w:t>Tài chính - Đầu tư:</w:t>
      </w:r>
      <w:r w:rsidR="003E4A2E" w:rsidRPr="00AF02C8">
        <w:rPr>
          <w:rFonts w:ascii="Times New Roman" w:hAnsi="Times New Roman"/>
          <w:szCs w:val="28"/>
        </w:rPr>
        <w:t xml:space="preserve"> </w:t>
      </w:r>
      <w:r w:rsidR="00670F14" w:rsidRPr="00AF02C8">
        <w:rPr>
          <w:rFonts w:ascii="Times New Roman" w:hAnsi="Times New Roman"/>
          <w:szCs w:val="28"/>
        </w:rPr>
        <w:t>Thu ngân sách nhà nước trên địa bàn đạt 62.491 triệu đồng, vượt dự toán giao (57.602 triệu đồng).</w:t>
      </w:r>
      <w:r w:rsidR="00133496" w:rsidRPr="00AF02C8">
        <w:rPr>
          <w:rFonts w:ascii="Times New Roman" w:hAnsi="Times New Roman"/>
          <w:szCs w:val="28"/>
        </w:rPr>
        <w:t xml:space="preserve"> </w:t>
      </w:r>
      <w:r w:rsidR="00670F14" w:rsidRPr="00AF02C8">
        <w:rPr>
          <w:rFonts w:ascii="Times New Roman" w:hAnsi="Times New Roman"/>
          <w:szCs w:val="28"/>
        </w:rPr>
        <w:t xml:space="preserve">Công tác quản lý chi ngân sách được thực hiện chặt chẽ, đúng quy định. Tỷ lệ giải ngân vốn đầu tư công </w:t>
      </w:r>
      <w:r w:rsidR="00162686" w:rsidRPr="00AF02C8">
        <w:rPr>
          <w:rFonts w:ascii="Times New Roman" w:hAnsi="Times New Roman"/>
          <w:szCs w:val="28"/>
        </w:rPr>
        <w:t xml:space="preserve">đến hết năm 2025 </w:t>
      </w:r>
      <w:r w:rsidR="00670F14" w:rsidRPr="00AF02C8">
        <w:rPr>
          <w:rFonts w:ascii="Times New Roman" w:hAnsi="Times New Roman"/>
          <w:szCs w:val="28"/>
        </w:rPr>
        <w:t xml:space="preserve">đạt khoảng </w:t>
      </w:r>
      <w:r w:rsidR="00133496" w:rsidRPr="00AF02C8">
        <w:rPr>
          <w:rFonts w:ascii="Times New Roman" w:hAnsi="Times New Roman"/>
          <w:szCs w:val="28"/>
        </w:rPr>
        <w:t>8</w:t>
      </w:r>
      <w:r w:rsidR="00670F14" w:rsidRPr="00AF02C8">
        <w:rPr>
          <w:rFonts w:ascii="Times New Roman" w:hAnsi="Times New Roman"/>
          <w:szCs w:val="28"/>
        </w:rPr>
        <w:t>5</w:t>
      </w:r>
      <w:r w:rsidR="00133496" w:rsidRPr="00AF02C8">
        <w:rPr>
          <w:rFonts w:ascii="Times New Roman" w:hAnsi="Times New Roman"/>
          <w:szCs w:val="28"/>
        </w:rPr>
        <w:t>,6</w:t>
      </w:r>
      <w:r w:rsidR="00670F14" w:rsidRPr="00AF02C8">
        <w:rPr>
          <w:rFonts w:ascii="Times New Roman" w:hAnsi="Times New Roman"/>
          <w:szCs w:val="28"/>
        </w:rPr>
        <w:t xml:space="preserve">% kế hoạch, tập trung vào các công trình giao thông nông </w:t>
      </w:r>
      <w:r w:rsidR="00670F14" w:rsidRPr="00AF02C8">
        <w:rPr>
          <w:rFonts w:ascii="Times New Roman" w:hAnsi="Times New Roman"/>
          <w:szCs w:val="28"/>
        </w:rPr>
        <w:lastRenderedPageBreak/>
        <w:t>thôn, trường học, cơ sở hạ tầng thiết yếu.</w:t>
      </w:r>
    </w:p>
    <w:p w14:paraId="11587C55" w14:textId="77E9AD7D" w:rsidR="00670F14" w:rsidRPr="00AF02C8" w:rsidRDefault="00A74962"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b/>
          <w:szCs w:val="28"/>
        </w:rPr>
        <w:t>4.</w:t>
      </w:r>
      <w:r w:rsidR="00E83DFD" w:rsidRPr="00AF02C8">
        <w:rPr>
          <w:rFonts w:ascii="Times New Roman" w:hAnsi="Times New Roman"/>
          <w:b/>
          <w:szCs w:val="28"/>
        </w:rPr>
        <w:t xml:space="preserve"> </w:t>
      </w:r>
      <w:r w:rsidR="003E4A2E" w:rsidRPr="00AF02C8">
        <w:rPr>
          <w:rFonts w:ascii="Times New Roman" w:hAnsi="Times New Roman"/>
          <w:b/>
          <w:szCs w:val="28"/>
        </w:rPr>
        <w:t>Văn hóa - Xã hội:</w:t>
      </w:r>
      <w:r w:rsidR="003E4A2E" w:rsidRPr="00AF02C8">
        <w:rPr>
          <w:rFonts w:ascii="Times New Roman" w:hAnsi="Times New Roman"/>
          <w:szCs w:val="28"/>
        </w:rPr>
        <w:t xml:space="preserve"> </w:t>
      </w:r>
      <w:r w:rsidR="00670F14" w:rsidRPr="00AF02C8">
        <w:rPr>
          <w:rFonts w:ascii="Times New Roman" w:hAnsi="Times New Roman"/>
          <w:szCs w:val="28"/>
        </w:rPr>
        <w:t>Các lĩnh vực văn hóa - xã hội tiếp tục được quan tâm thực hiện và đạt nhiều kết quả tích cực. Công tác giảm nghèo đạt kết quả tốt, trong năm giảm 55 hộ nghèo, đạt 126,3% kế hoạch tỉnh giao. Hệ thống giáo dục được duy trì ổn định; hiện có 06/08 trường học đạt chuẩn quốc gia. Công tác chăm sóc sức khỏe nhân dân được chú trọng; tỷ lệ bao phủ bảo hiểm y tế đạt 95,68%. Các chính sách an sinh xã hội, chăm lo đối tượng chính sách, người có công được thực hiện đầy đủ, kịp thời.</w:t>
      </w:r>
    </w:p>
    <w:p w14:paraId="35386E11" w14:textId="16122BE0" w:rsidR="00226C0B" w:rsidRPr="00AF02C8" w:rsidRDefault="00FC244C" w:rsidP="00751687">
      <w:pPr>
        <w:widowControl w:val="0"/>
        <w:spacing w:before="60" w:after="60" w:line="320" w:lineRule="exact"/>
        <w:ind w:firstLine="720"/>
        <w:jc w:val="both"/>
        <w:rPr>
          <w:rFonts w:ascii="Times New Roman" w:hAnsi="Times New Roman"/>
          <w:color w:val="000000" w:themeColor="text1"/>
          <w:szCs w:val="28"/>
        </w:rPr>
      </w:pPr>
      <w:r w:rsidRPr="00AF02C8">
        <w:rPr>
          <w:rFonts w:ascii="Times New Roman" w:hAnsi="Times New Roman"/>
          <w:b/>
          <w:szCs w:val="28"/>
        </w:rPr>
        <w:t>Tuy nhiên,</w:t>
      </w:r>
      <w:r w:rsidR="0026265F" w:rsidRPr="00AF02C8">
        <w:rPr>
          <w:rFonts w:ascii="Times New Roman" w:hAnsi="Times New Roman"/>
          <w:b/>
          <w:szCs w:val="28"/>
        </w:rPr>
        <w:t xml:space="preserve"> s</w:t>
      </w:r>
      <w:r w:rsidR="0026265F" w:rsidRPr="00AF02C8">
        <w:rPr>
          <w:rFonts w:ascii="Times New Roman" w:hAnsi="Times New Roman"/>
          <w:color w:val="000000"/>
          <w:szCs w:val="28"/>
        </w:rPr>
        <w:t>au khi triển khai Quyết định s</w:t>
      </w:r>
      <w:r w:rsidR="0026265F" w:rsidRPr="00AF02C8">
        <w:rPr>
          <w:rFonts w:ascii="Times New Roman" w:hAnsi="Times New Roman"/>
          <w:color w:val="000000" w:themeColor="text1"/>
          <w:szCs w:val="28"/>
        </w:rPr>
        <w:t xml:space="preserve">ố 25/QĐ-UBND ngày 16/01/2026 của UBND tỉnh </w:t>
      </w:r>
      <w:r w:rsidR="00AF67F0" w:rsidRPr="00AF02C8">
        <w:rPr>
          <w:rFonts w:ascii="Times New Roman" w:hAnsi="Times New Roman"/>
          <w:color w:val="000000"/>
          <w:szCs w:val="28"/>
        </w:rPr>
        <w:t>“</w:t>
      </w:r>
      <w:r w:rsidR="0026265F" w:rsidRPr="00AF02C8">
        <w:rPr>
          <w:rFonts w:ascii="Times New Roman" w:hAnsi="Times New Roman"/>
          <w:i/>
          <w:color w:val="000000" w:themeColor="text1"/>
          <w:szCs w:val="28"/>
        </w:rPr>
        <w:t xml:space="preserve">về phê </w:t>
      </w:r>
      <w:r w:rsidR="0026265F" w:rsidRPr="00AF02C8">
        <w:rPr>
          <w:rFonts w:ascii="Times New Roman" w:hAnsi="Times New Roman"/>
          <w:i/>
          <w:szCs w:val="28"/>
        </w:rPr>
        <w:t>duyệt danh sách thôn vùng đồng bào dân tộc thiểu số và miền núi, thôn đặc biệt khó khăn; xã vùng đồng bào dân tộc thiểu số và miền núi, xã khu vực I, II, III giai đoạn 2026 - 2030 trên địa bàn tỉnh Quảng Ngãi</w:t>
      </w:r>
      <w:r w:rsidR="0026265F" w:rsidRPr="00AF02C8">
        <w:rPr>
          <w:rFonts w:ascii="Times New Roman" w:hAnsi="Times New Roman"/>
          <w:szCs w:val="28"/>
        </w:rPr>
        <w:t>”</w:t>
      </w:r>
      <w:r w:rsidR="0026265F" w:rsidRPr="00AF02C8">
        <w:rPr>
          <w:rFonts w:ascii="Times New Roman" w:hAnsi="Times New Roman"/>
          <w:color w:val="000000" w:themeColor="text1"/>
          <w:szCs w:val="28"/>
        </w:rPr>
        <w:t xml:space="preserve"> trên địa bàn</w:t>
      </w:r>
      <w:r w:rsidR="00894818" w:rsidRPr="00AF02C8">
        <w:rPr>
          <w:rStyle w:val="FootnoteReference"/>
          <w:rFonts w:ascii="Times New Roman" w:hAnsi="Times New Roman"/>
          <w:color w:val="000000" w:themeColor="text1"/>
          <w:szCs w:val="28"/>
        </w:rPr>
        <w:footnoteReference w:id="1"/>
      </w:r>
      <w:r w:rsidR="00E767D4" w:rsidRPr="00AF02C8">
        <w:rPr>
          <w:rFonts w:ascii="Times New Roman" w:hAnsi="Times New Roman"/>
          <w:color w:val="000000" w:themeColor="text1"/>
          <w:szCs w:val="28"/>
        </w:rPr>
        <w:t>.</w:t>
      </w:r>
      <w:r w:rsidR="00F652F8" w:rsidRPr="00AF02C8">
        <w:rPr>
          <w:rFonts w:ascii="Times New Roman" w:hAnsi="Times New Roman"/>
          <w:color w:val="000000" w:themeColor="text1"/>
          <w:szCs w:val="28"/>
        </w:rPr>
        <w:t xml:space="preserve"> </w:t>
      </w:r>
      <w:r w:rsidR="00E767D4" w:rsidRPr="00AF02C8">
        <w:rPr>
          <w:rFonts w:ascii="Times New Roman" w:hAnsi="Times New Roman"/>
          <w:color w:val="000000" w:themeColor="text1"/>
          <w:szCs w:val="28"/>
        </w:rPr>
        <w:t>Q</w:t>
      </w:r>
      <w:r w:rsidR="00F652F8" w:rsidRPr="00AF02C8">
        <w:rPr>
          <w:rFonts w:ascii="Times New Roman" w:hAnsi="Times New Roman"/>
          <w:color w:val="000000" w:themeColor="text1"/>
          <w:szCs w:val="28"/>
        </w:rPr>
        <w:t xml:space="preserve">ua theo dõi, </w:t>
      </w:r>
      <w:r w:rsidR="0026265F" w:rsidRPr="00AF02C8">
        <w:rPr>
          <w:rFonts w:ascii="Times New Roman" w:hAnsi="Times New Roman"/>
          <w:color w:val="000000" w:themeColor="text1"/>
          <w:szCs w:val="28"/>
        </w:rPr>
        <w:t>nắm bắt được tâm tư, nguyện vọng và phản ánh của người dân</w:t>
      </w:r>
      <w:r w:rsidR="00F652F8" w:rsidRPr="00AF02C8">
        <w:rPr>
          <w:rFonts w:ascii="Times New Roman" w:hAnsi="Times New Roman"/>
          <w:color w:val="000000" w:themeColor="text1"/>
          <w:szCs w:val="28"/>
        </w:rPr>
        <w:t>,</w:t>
      </w:r>
      <w:r w:rsidR="0026265F" w:rsidRPr="00AF02C8">
        <w:rPr>
          <w:rFonts w:ascii="Times New Roman" w:hAnsi="Times New Roman"/>
          <w:color w:val="000000" w:themeColor="text1"/>
          <w:szCs w:val="28"/>
        </w:rPr>
        <w:t xml:space="preserve"> đặc biệt là</w:t>
      </w:r>
      <w:r w:rsidR="00F652F8" w:rsidRPr="00AF02C8">
        <w:rPr>
          <w:rFonts w:ascii="Times New Roman" w:hAnsi="Times New Roman"/>
          <w:color w:val="000000" w:themeColor="text1"/>
          <w:szCs w:val="28"/>
        </w:rPr>
        <w:t xml:space="preserve"> người dân</w:t>
      </w:r>
      <w:r w:rsidR="0026265F" w:rsidRPr="00AF02C8">
        <w:rPr>
          <w:rFonts w:ascii="Times New Roman" w:hAnsi="Times New Roman"/>
          <w:color w:val="000000"/>
          <w:szCs w:val="28"/>
        </w:rPr>
        <w:t xml:space="preserve"> </w:t>
      </w:r>
      <w:r w:rsidR="0026265F" w:rsidRPr="00AF02C8">
        <w:rPr>
          <w:rFonts w:ascii="Times New Roman" w:hAnsi="Times New Roman"/>
          <w:b/>
          <w:color w:val="000000"/>
          <w:szCs w:val="28"/>
        </w:rPr>
        <w:t>02 thôn Gia Tun và Long Dôn</w:t>
      </w:r>
      <w:r w:rsidR="0026265F" w:rsidRPr="00AF02C8">
        <w:rPr>
          <w:rFonts w:ascii="Times New Roman" w:hAnsi="Times New Roman"/>
          <w:color w:val="000000"/>
          <w:szCs w:val="28"/>
        </w:rPr>
        <w:t xml:space="preserve"> </w:t>
      </w:r>
      <w:r w:rsidR="0026265F" w:rsidRPr="00AF02C8">
        <w:rPr>
          <w:rFonts w:ascii="Times New Roman" w:hAnsi="Times New Roman"/>
          <w:b/>
          <w:bCs/>
          <w:color w:val="000000"/>
          <w:szCs w:val="28"/>
        </w:rPr>
        <w:t>có những luồng tư tưởng khác nhau, trong đó phần lớn là người dân chưa thật sự đồng thuận, bày tỏ lo lắng, có sự so bì với giữa các thôn, các địa phương khác</w:t>
      </w:r>
      <w:r w:rsidR="000A3A0A" w:rsidRPr="00AF02C8">
        <w:rPr>
          <w:rStyle w:val="FootnoteReference"/>
          <w:rFonts w:ascii="Times New Roman" w:hAnsi="Times New Roman"/>
          <w:color w:val="000000" w:themeColor="text1"/>
          <w:szCs w:val="28"/>
        </w:rPr>
        <w:footnoteReference w:id="2"/>
      </w:r>
      <w:r w:rsidR="0026265F" w:rsidRPr="00AF02C8">
        <w:rPr>
          <w:rFonts w:ascii="Times New Roman" w:hAnsi="Times New Roman"/>
          <w:color w:val="000000"/>
          <w:szCs w:val="28"/>
        </w:rPr>
        <w:t xml:space="preserve"> và có nhiều ý kiến của bà con nhân dân cho rằng 02 Gia Tun và Long dôn còn quá khó khăn, khi </w:t>
      </w:r>
      <w:r w:rsidR="0026265F" w:rsidRPr="00AF02C8">
        <w:rPr>
          <w:rFonts w:ascii="Times New Roman" w:hAnsi="Times New Roman"/>
          <w:b/>
          <w:color w:val="000000"/>
          <w:szCs w:val="28"/>
        </w:rPr>
        <w:t>hết thôn đặc biệt khó khăn</w:t>
      </w:r>
      <w:r w:rsidR="0026265F" w:rsidRPr="00AF02C8">
        <w:rPr>
          <w:rFonts w:ascii="Times New Roman" w:hAnsi="Times New Roman"/>
          <w:color w:val="000000"/>
          <w:szCs w:val="28"/>
        </w:rPr>
        <w:t xml:space="preserve"> ảnh hưởng </w:t>
      </w:r>
      <w:r w:rsidR="00F652F8" w:rsidRPr="00AF02C8">
        <w:rPr>
          <w:rFonts w:ascii="Times New Roman" w:hAnsi="Times New Roman"/>
          <w:color w:val="000000"/>
          <w:szCs w:val="28"/>
        </w:rPr>
        <w:t>rất</w:t>
      </w:r>
      <w:r w:rsidR="0026265F" w:rsidRPr="00AF02C8">
        <w:rPr>
          <w:rFonts w:ascii="Times New Roman" w:hAnsi="Times New Roman"/>
          <w:color w:val="000000"/>
          <w:szCs w:val="28"/>
        </w:rPr>
        <w:t xml:space="preserve"> lớn đến đời sống bà con nhân dân và học sinh, trong đó quan trọng nhất là chế độ bảo hiểm y tế</w:t>
      </w:r>
      <w:r w:rsidR="0026265F" w:rsidRPr="00AF02C8">
        <w:rPr>
          <w:rStyle w:val="FootnoteReference"/>
          <w:rFonts w:ascii="Times New Roman" w:hAnsi="Times New Roman"/>
          <w:color w:val="000000"/>
          <w:szCs w:val="28"/>
        </w:rPr>
        <w:footnoteReference w:id="3"/>
      </w:r>
      <w:r w:rsidR="0026265F" w:rsidRPr="00AF02C8">
        <w:rPr>
          <w:rFonts w:ascii="Times New Roman" w:hAnsi="Times New Roman"/>
          <w:color w:val="000000"/>
          <w:szCs w:val="28"/>
        </w:rPr>
        <w:t xml:space="preserve"> về chế độ học sinh</w:t>
      </w:r>
      <w:r w:rsidR="0026265F" w:rsidRPr="00AF02C8">
        <w:rPr>
          <w:rStyle w:val="FootnoteReference"/>
          <w:rFonts w:ascii="Times New Roman" w:hAnsi="Times New Roman"/>
          <w:color w:val="000000"/>
          <w:szCs w:val="28"/>
        </w:rPr>
        <w:footnoteReference w:id="4"/>
      </w:r>
      <w:r w:rsidR="0026265F" w:rsidRPr="00AF02C8">
        <w:rPr>
          <w:rFonts w:ascii="Times New Roman" w:hAnsi="Times New Roman"/>
          <w:color w:val="000000"/>
          <w:szCs w:val="28"/>
        </w:rPr>
        <w:t>, cụ thể như:</w:t>
      </w:r>
      <w:r w:rsidR="00751687" w:rsidRPr="00AF02C8">
        <w:rPr>
          <w:rFonts w:ascii="Times New Roman" w:hAnsi="Times New Roman"/>
          <w:color w:val="000000" w:themeColor="text1"/>
          <w:szCs w:val="28"/>
        </w:rPr>
        <w:t xml:space="preserve"> </w:t>
      </w:r>
      <w:r w:rsidR="0026265F" w:rsidRPr="00AF02C8">
        <w:rPr>
          <w:rFonts w:ascii="Times New Roman" w:hAnsi="Times New Roman"/>
          <w:bCs/>
          <w:color w:val="000000"/>
          <w:szCs w:val="28"/>
        </w:rPr>
        <w:t>Trẻ mầm non</w:t>
      </w:r>
      <w:r w:rsidR="0026265F" w:rsidRPr="00AF02C8">
        <w:rPr>
          <w:rFonts w:ascii="Times New Roman" w:hAnsi="Times New Roman"/>
          <w:color w:val="000000"/>
          <w:szCs w:val="28"/>
        </w:rPr>
        <w:t xml:space="preserve"> không được hưởng chế độ ăn trưa của </w:t>
      </w:r>
      <w:r w:rsidR="0026265F" w:rsidRPr="00AF02C8">
        <w:rPr>
          <w:rFonts w:ascii="Times New Roman" w:hAnsi="Times New Roman"/>
          <w:b/>
          <w:bCs/>
          <w:color w:val="000000"/>
          <w:szCs w:val="28"/>
        </w:rPr>
        <w:t xml:space="preserve">Nghị định số 105/2020/NĐ-CP </w:t>
      </w:r>
      <w:r w:rsidR="0026265F" w:rsidRPr="00AF02C8">
        <w:rPr>
          <w:rFonts w:ascii="Times New Roman" w:hAnsi="Times New Roman"/>
          <w:color w:val="000000"/>
          <w:szCs w:val="28"/>
        </w:rPr>
        <w:t xml:space="preserve">và hỗ trợ chi phí học tập theo </w:t>
      </w:r>
      <w:r w:rsidR="0026265F" w:rsidRPr="00AF02C8">
        <w:rPr>
          <w:rFonts w:ascii="Times New Roman" w:hAnsi="Times New Roman"/>
          <w:b/>
          <w:bCs/>
          <w:color w:val="000000"/>
          <w:szCs w:val="28"/>
        </w:rPr>
        <w:t>Nghị định 81/2021/NĐ-CP</w:t>
      </w:r>
      <w:r w:rsidR="0026265F" w:rsidRPr="00AF02C8">
        <w:rPr>
          <w:rFonts w:ascii="Times New Roman" w:hAnsi="Times New Roman"/>
          <w:color w:val="000000"/>
          <w:szCs w:val="28"/>
        </w:rPr>
        <w:t xml:space="preserve"> như trước đây, cha mẹ lo lắng không đưa đón, chăm được trẻ vào buổi trưa vì cha mẹ đi làm rẫy xa không về được. </w:t>
      </w:r>
      <w:r w:rsidR="0026265F" w:rsidRPr="00AF02C8">
        <w:rPr>
          <w:rFonts w:ascii="Times New Roman" w:hAnsi="Times New Roman"/>
          <w:b/>
          <w:bCs/>
          <w:i/>
          <w:iCs/>
          <w:color w:val="000000"/>
          <w:szCs w:val="28"/>
        </w:rPr>
        <w:t xml:space="preserve">Đối với học sinh đang học Trung học cơ sở </w:t>
      </w:r>
      <w:r w:rsidR="0026265F" w:rsidRPr="00AF02C8">
        <w:rPr>
          <w:rFonts w:ascii="Times New Roman" w:hAnsi="Times New Roman"/>
          <w:bCs/>
          <w:i/>
          <w:iCs/>
          <w:color w:val="000000"/>
          <w:szCs w:val="28"/>
        </w:rPr>
        <w:t>(tại trường PTDTBT.THCS Ngô Quyền)</w:t>
      </w:r>
      <w:r w:rsidR="0026265F" w:rsidRPr="00AF02C8">
        <w:rPr>
          <w:rFonts w:ascii="Times New Roman" w:hAnsi="Times New Roman"/>
          <w:color w:val="000000"/>
          <w:szCs w:val="28"/>
        </w:rPr>
        <w:t xml:space="preserve"> không có chế độ nội trú như trước đây từ Nghị định số 238/2021/NĐ-CP, Nghị định số 66/2025/NĐ-CP không được thụ hưởng chế độ Bán trú ở lại tại trường. </w:t>
      </w:r>
      <w:r w:rsidR="0026265F" w:rsidRPr="00AF02C8">
        <w:rPr>
          <w:rFonts w:ascii="Times New Roman" w:hAnsi="Times New Roman"/>
          <w:b/>
          <w:bCs/>
          <w:color w:val="000000"/>
          <w:szCs w:val="28"/>
        </w:rPr>
        <w:t>Đối với học sinh ở các bậc học khác như THPT, các trường Trung cấp chuyên nghiệp, Cao Đẳng, Đại học</w:t>
      </w:r>
      <w:r w:rsidR="006E5CED" w:rsidRPr="00AF02C8">
        <w:rPr>
          <w:rFonts w:ascii="Times New Roman" w:hAnsi="Times New Roman"/>
          <w:b/>
          <w:bCs/>
          <w:color w:val="000000"/>
          <w:szCs w:val="28"/>
        </w:rPr>
        <w:t>,</w:t>
      </w:r>
      <w:r w:rsidR="00751687" w:rsidRPr="00AF02C8">
        <w:rPr>
          <w:rFonts w:ascii="Times New Roman" w:hAnsi="Times New Roman"/>
          <w:color w:val="000000"/>
          <w:szCs w:val="28"/>
        </w:rPr>
        <w:t>...</w:t>
      </w:r>
      <w:r w:rsidR="0026265F" w:rsidRPr="00AF02C8">
        <w:rPr>
          <w:rFonts w:ascii="Times New Roman" w:hAnsi="Times New Roman"/>
          <w:color w:val="000000"/>
          <w:szCs w:val="28"/>
        </w:rPr>
        <w:t xml:space="preserve"> khi hết thôn đặc biệt khó khăn cũng gặp nhiều khó khăn</w:t>
      </w:r>
      <w:r w:rsidR="00751687" w:rsidRPr="00AF02C8">
        <w:rPr>
          <w:rFonts w:ascii="Times New Roman" w:hAnsi="Times New Roman"/>
          <w:color w:val="000000"/>
          <w:szCs w:val="28"/>
        </w:rPr>
        <w:t>,</w:t>
      </w:r>
      <w:r w:rsidR="0026265F" w:rsidRPr="00AF02C8">
        <w:rPr>
          <w:rFonts w:ascii="Times New Roman" w:hAnsi="Times New Roman"/>
          <w:color w:val="000000"/>
          <w:szCs w:val="28"/>
        </w:rPr>
        <w:t xml:space="preserve"> trở </w:t>
      </w:r>
      <w:r w:rsidR="00751687" w:rsidRPr="00AF02C8">
        <w:rPr>
          <w:rFonts w:ascii="Times New Roman" w:hAnsi="Times New Roman"/>
          <w:color w:val="000000"/>
          <w:szCs w:val="28"/>
        </w:rPr>
        <w:t>vì</w:t>
      </w:r>
      <w:r w:rsidR="0026265F" w:rsidRPr="00AF02C8">
        <w:rPr>
          <w:rFonts w:ascii="Times New Roman" w:hAnsi="Times New Roman"/>
          <w:color w:val="000000"/>
          <w:szCs w:val="28"/>
        </w:rPr>
        <w:t xml:space="preserve"> không đủ kinh phí đảm bảo học tập cho con khi tự túc kinh phí</w:t>
      </w:r>
      <w:r w:rsidR="00751687" w:rsidRPr="00AF02C8">
        <w:rPr>
          <w:rFonts w:ascii="Times New Roman" w:hAnsi="Times New Roman"/>
          <w:color w:val="000000"/>
          <w:szCs w:val="28"/>
        </w:rPr>
        <w:t>.</w:t>
      </w:r>
    </w:p>
    <w:p w14:paraId="34F7064D" w14:textId="5390D128" w:rsidR="00670F14" w:rsidRPr="00AF02C8" w:rsidRDefault="00A74962" w:rsidP="00DC2A15">
      <w:pPr>
        <w:spacing w:before="60" w:after="60" w:line="320" w:lineRule="exact"/>
        <w:ind w:firstLine="720"/>
        <w:jc w:val="both"/>
        <w:rPr>
          <w:rFonts w:ascii="Times New Roman" w:hAnsi="Times New Roman"/>
          <w:szCs w:val="28"/>
        </w:rPr>
      </w:pPr>
      <w:r w:rsidRPr="00AF02C8">
        <w:rPr>
          <w:rFonts w:ascii="Times New Roman" w:hAnsi="Times New Roman"/>
          <w:b/>
          <w:szCs w:val="28"/>
        </w:rPr>
        <w:t>5.</w:t>
      </w:r>
      <w:r w:rsidR="00E83DFD" w:rsidRPr="00AF02C8">
        <w:rPr>
          <w:rFonts w:ascii="Times New Roman" w:hAnsi="Times New Roman"/>
          <w:b/>
          <w:szCs w:val="28"/>
        </w:rPr>
        <w:t xml:space="preserve"> </w:t>
      </w:r>
      <w:r w:rsidR="003E4A2E" w:rsidRPr="00AF02C8">
        <w:rPr>
          <w:rFonts w:ascii="Times New Roman" w:hAnsi="Times New Roman"/>
          <w:b/>
          <w:szCs w:val="28"/>
        </w:rPr>
        <w:t>Nông thôn mới:</w:t>
      </w:r>
      <w:r w:rsidR="003E4A2E" w:rsidRPr="00AF02C8">
        <w:rPr>
          <w:rFonts w:ascii="Times New Roman" w:hAnsi="Times New Roman"/>
          <w:szCs w:val="28"/>
        </w:rPr>
        <w:t xml:space="preserve"> </w:t>
      </w:r>
      <w:r w:rsidR="00670F14" w:rsidRPr="00AF02C8">
        <w:rPr>
          <w:rFonts w:ascii="Times New Roman" w:hAnsi="Times New Roman"/>
          <w:szCs w:val="28"/>
        </w:rPr>
        <w:t>Sau khi thực hiện sáp nhập đơn vị hành chính, xã Dục Nông hiện đạt 16/19 tiêu chí nông thôn mới. Ba tiêu chí chưa đạt gồm: Quy hoạch, Giao thông, Trường học. Ủy ban nhân dân xã đang xây dựng lộ trình và giải pháp cụ thể để hoàn thành các tiêu chí còn lại trong thời gian tới.</w:t>
      </w:r>
    </w:p>
    <w:p w14:paraId="2B407A2A" w14:textId="0320A0E6" w:rsidR="00670F14" w:rsidRPr="00AF02C8" w:rsidRDefault="00A74962"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b/>
          <w:szCs w:val="28"/>
        </w:rPr>
        <w:t>6.</w:t>
      </w:r>
      <w:r w:rsidR="0016640A" w:rsidRPr="00AF02C8">
        <w:rPr>
          <w:rFonts w:ascii="Times New Roman" w:hAnsi="Times New Roman"/>
          <w:b/>
          <w:szCs w:val="28"/>
        </w:rPr>
        <w:t xml:space="preserve"> Cải cách hành chính </w:t>
      </w:r>
      <w:r w:rsidR="00670F14" w:rsidRPr="00AF02C8">
        <w:rPr>
          <w:rFonts w:ascii="Times New Roman" w:hAnsi="Times New Roman"/>
          <w:b/>
          <w:szCs w:val="28"/>
        </w:rPr>
        <w:t>và</w:t>
      </w:r>
      <w:r w:rsidR="0016640A" w:rsidRPr="00AF02C8">
        <w:rPr>
          <w:rFonts w:ascii="Times New Roman" w:hAnsi="Times New Roman"/>
          <w:b/>
          <w:szCs w:val="28"/>
        </w:rPr>
        <w:t xml:space="preserve"> </w:t>
      </w:r>
      <w:r w:rsidR="0026265F" w:rsidRPr="00AF02C8">
        <w:rPr>
          <w:rFonts w:ascii="Times New Roman" w:hAnsi="Times New Roman"/>
          <w:b/>
          <w:szCs w:val="28"/>
        </w:rPr>
        <w:t>c</w:t>
      </w:r>
      <w:r w:rsidR="0016640A" w:rsidRPr="00AF02C8">
        <w:rPr>
          <w:rFonts w:ascii="Times New Roman" w:hAnsi="Times New Roman"/>
          <w:b/>
          <w:szCs w:val="28"/>
        </w:rPr>
        <w:t>huyển đổi số:</w:t>
      </w:r>
      <w:r w:rsidR="0016640A" w:rsidRPr="00AF02C8">
        <w:rPr>
          <w:rFonts w:ascii="Times New Roman" w:hAnsi="Times New Roman"/>
          <w:szCs w:val="28"/>
        </w:rPr>
        <w:t xml:space="preserve"> </w:t>
      </w:r>
      <w:r w:rsidR="00670F14" w:rsidRPr="00AF02C8">
        <w:rPr>
          <w:rFonts w:ascii="Times New Roman" w:hAnsi="Times New Roman"/>
          <w:szCs w:val="28"/>
        </w:rPr>
        <w:t xml:space="preserve">Công tác cải cách hành chính được triển khai đồng bộ; cơ chế “một cửa”, “một cửa liên thông” được duy trì hiệu </w:t>
      </w:r>
      <w:r w:rsidR="00670F14" w:rsidRPr="00AF02C8">
        <w:rPr>
          <w:rFonts w:ascii="Times New Roman" w:hAnsi="Times New Roman"/>
          <w:szCs w:val="28"/>
        </w:rPr>
        <w:lastRenderedPageBreak/>
        <w:t>quả. Tỷ lệ hồ sơ giải quyết đúng và trước hạn đạt mức cao. Tổ công nghệ số cộng đồng được triển khai tại 24/24 thôn, góp phần nâng cao nhận thức của người dân về chuyển đổi số, sử dụng dịch vụ công trực tuyến và thanh toán không dùng tiền mặt.</w:t>
      </w:r>
    </w:p>
    <w:p w14:paraId="17C4AAB2" w14:textId="59CB7461" w:rsidR="0016640A" w:rsidRPr="00AF02C8" w:rsidRDefault="00A74962"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b/>
          <w:szCs w:val="28"/>
        </w:rPr>
        <w:t>7.</w:t>
      </w:r>
      <w:r w:rsidR="0016640A" w:rsidRPr="00AF02C8">
        <w:rPr>
          <w:rFonts w:ascii="Times New Roman" w:hAnsi="Times New Roman"/>
          <w:b/>
          <w:szCs w:val="28"/>
        </w:rPr>
        <w:t xml:space="preserve"> Quốc phòng - An ninh:</w:t>
      </w:r>
      <w:r w:rsidR="0016640A" w:rsidRPr="00AF02C8">
        <w:rPr>
          <w:rFonts w:ascii="Times New Roman" w:hAnsi="Times New Roman"/>
          <w:szCs w:val="28"/>
        </w:rPr>
        <w:t xml:space="preserve"> </w:t>
      </w:r>
      <w:r w:rsidR="00B3675A" w:rsidRPr="00AF02C8">
        <w:rPr>
          <w:rFonts w:ascii="Times New Roman" w:hAnsi="Times New Roman"/>
          <w:szCs w:val="28"/>
        </w:rPr>
        <w:t>Tình hình quốc phòng, an ninh trên địa bàn được giữ vững. Công tác quản lý, bảo vệ đường biên giới được thực hiện chặt chẽ, phối hợp tốt với các lực lượng chức năng. Chỉ tiêu tuyển quân đạt 100% kế hoạch giao. Công tác phòng chống tội phạm, giữ gìn trật tự an toàn xã hội được tăng cường.</w:t>
      </w:r>
    </w:p>
    <w:p w14:paraId="10E33551" w14:textId="77777777" w:rsidR="00661812" w:rsidRPr="00AF02C8" w:rsidRDefault="00661812"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II. TIỀM NĂNG VÀ THẾ MẠNH NỔI BẬT</w:t>
      </w:r>
    </w:p>
    <w:p w14:paraId="3C1A27C2" w14:textId="77777777" w:rsidR="00B3675A" w:rsidRPr="00AF02C8" w:rsidRDefault="00B3675A"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1. Vị trí địa lý và quy mô lãnh thổ</w:t>
      </w:r>
    </w:p>
    <w:p w14:paraId="76A948D8" w14:textId="6BCC4BD5" w:rsidR="00B3675A" w:rsidRPr="00AF02C8" w:rsidRDefault="00B3675A"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xml:space="preserve"> Xã Dục Nông có diện tích tự nhiên 321,99 km², là địa bàn rộng, </w:t>
      </w:r>
      <w:r w:rsidR="0039129E" w:rsidRPr="00AF02C8">
        <w:rPr>
          <w:rFonts w:ascii="Times New Roman" w:hAnsi="Times New Roman"/>
          <w:szCs w:val="28"/>
        </w:rPr>
        <w:t>ch</w:t>
      </w:r>
      <w:r w:rsidR="00E22149" w:rsidRPr="00AF02C8">
        <w:rPr>
          <w:rFonts w:ascii="Times New Roman" w:hAnsi="Times New Roman"/>
          <w:szCs w:val="28"/>
        </w:rPr>
        <w:t>ia</w:t>
      </w:r>
      <w:r w:rsidR="0039129E" w:rsidRPr="00AF02C8">
        <w:rPr>
          <w:rFonts w:ascii="Times New Roman" w:hAnsi="Times New Roman"/>
          <w:szCs w:val="28"/>
        </w:rPr>
        <w:t xml:space="preserve"> cắt, </w:t>
      </w:r>
      <w:r w:rsidRPr="00AF02C8">
        <w:rPr>
          <w:rFonts w:ascii="Times New Roman" w:hAnsi="Times New Roman"/>
          <w:szCs w:val="28"/>
        </w:rPr>
        <w:t xml:space="preserve">có </w:t>
      </w:r>
      <w:r w:rsidR="0039129E" w:rsidRPr="00AF02C8">
        <w:rPr>
          <w:rFonts w:ascii="Times New Roman" w:hAnsi="Times New Roman"/>
          <w:szCs w:val="28"/>
        </w:rPr>
        <w:t xml:space="preserve">14,92 km </w:t>
      </w:r>
      <w:r w:rsidRPr="00AF02C8">
        <w:rPr>
          <w:rFonts w:ascii="Times New Roman" w:hAnsi="Times New Roman"/>
          <w:szCs w:val="28"/>
        </w:rPr>
        <w:t xml:space="preserve">đường biên giới giáp nước CHDCND Lào, giữ vị trí quan trọng trong chiến lược phát triển kinh tế - xã hội gắn với quốc phòng - an ninh và </w:t>
      </w:r>
      <w:r w:rsidR="0039129E" w:rsidRPr="00AF02C8">
        <w:rPr>
          <w:rFonts w:ascii="Times New Roman" w:hAnsi="Times New Roman"/>
          <w:szCs w:val="28"/>
        </w:rPr>
        <w:t>bảo vệ</w:t>
      </w:r>
      <w:r w:rsidRPr="00AF02C8">
        <w:rPr>
          <w:rFonts w:ascii="Times New Roman" w:hAnsi="Times New Roman"/>
          <w:szCs w:val="28"/>
        </w:rPr>
        <w:t xml:space="preserve"> biên giới.</w:t>
      </w:r>
    </w:p>
    <w:p w14:paraId="10124F6A" w14:textId="77777777" w:rsidR="00B3675A" w:rsidRPr="00AF02C8" w:rsidRDefault="00B3675A"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2. Tiềm năng phát triển nông nghiệp quy mô lớn</w:t>
      </w:r>
    </w:p>
    <w:p w14:paraId="230AB056" w14:textId="1D0856E9" w:rsidR="00B3675A" w:rsidRPr="00AF02C8" w:rsidRDefault="00B3675A"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xml:space="preserve">Địa bàn xã có quỹ đất nông nghiệp rộng, điều kiện khí hậu và thổ nhưỡng thuận lợi cho phát triển các loại cây công nghiệp dài ngày và cây ăn quả có giá trị kinh tế cao như: Cà phê, Cao su, </w:t>
      </w:r>
      <w:r w:rsidR="00AE5F26" w:rsidRPr="00AF02C8">
        <w:rPr>
          <w:rFonts w:ascii="Times New Roman" w:hAnsi="Times New Roman"/>
          <w:szCs w:val="28"/>
        </w:rPr>
        <w:t>cây ăn trái</w:t>
      </w:r>
      <w:r w:rsidRPr="00AF02C8">
        <w:rPr>
          <w:rFonts w:ascii="Times New Roman" w:hAnsi="Times New Roman"/>
          <w:szCs w:val="28"/>
        </w:rPr>
        <w:t xml:space="preserve"> và các loại cây dược liệu.  Đây là cơ sở quan trọng để phát triển nông nghiệp hàng hóa quy mô lớn, gắn với chế biến sâu và liên kết chuỗi giá trị.</w:t>
      </w:r>
    </w:p>
    <w:p w14:paraId="7AFD051E" w14:textId="77777777" w:rsidR="00B3675A" w:rsidRPr="00AF02C8" w:rsidRDefault="00B3675A"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3. Tiềm năng phát triển năng lượng tái tạo</w:t>
      </w:r>
    </w:p>
    <w:p w14:paraId="0F428023" w14:textId="2A806C6B" w:rsidR="00B3675A" w:rsidRPr="00AF02C8" w:rsidRDefault="00B3675A"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xml:space="preserve">Trên địa bàn xã hiện có: </w:t>
      </w:r>
      <w:r w:rsidRPr="00AF02C8">
        <w:rPr>
          <w:rFonts w:ascii="Times New Roman" w:hAnsi="Times New Roman"/>
          <w:b/>
          <w:szCs w:val="28"/>
        </w:rPr>
        <w:t>01</w:t>
      </w:r>
      <w:r w:rsidRPr="00AF02C8">
        <w:rPr>
          <w:rFonts w:ascii="Times New Roman" w:hAnsi="Times New Roman"/>
          <w:szCs w:val="28"/>
        </w:rPr>
        <w:t xml:space="preserve"> nhà máy thủy điện Đăk Piu 2, </w:t>
      </w:r>
      <w:r w:rsidRPr="00AF02C8">
        <w:rPr>
          <w:rFonts w:ascii="Times New Roman" w:hAnsi="Times New Roman"/>
          <w:b/>
          <w:szCs w:val="28"/>
        </w:rPr>
        <w:t xml:space="preserve">04 </w:t>
      </w:r>
      <w:r w:rsidRPr="00AF02C8">
        <w:rPr>
          <w:rFonts w:ascii="Times New Roman" w:hAnsi="Times New Roman"/>
          <w:szCs w:val="28"/>
        </w:rPr>
        <w:t>dự án điện năng lượng mặt trời. Các dự án này đang hoạt động ổn định, góp phần tăng nguồn thu ngân sách, tạo việc làm và thúc đẩy phát triển kinh tế địa phương.</w:t>
      </w:r>
    </w:p>
    <w:p w14:paraId="2E77F0C2" w14:textId="77777777" w:rsidR="00B3675A" w:rsidRPr="00AF02C8" w:rsidRDefault="00B3675A"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4. Tiềm năng phát triển công nghiệp</w:t>
      </w:r>
    </w:p>
    <w:p w14:paraId="59A444DD" w14:textId="5A868865" w:rsidR="00B3675A" w:rsidRPr="00AF02C8" w:rsidRDefault="00B3675A"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Theo Quy hoạch tỉnh, trên địa bàn xã được định hướng hình thành Cụm công nghiệp với diện tích khoảng 75 ha, tạo điều kiện thu hút đầu tư trong các lĩnh vực: Chế biến nông sản, Sản xuất vật liệu xây dựng và các ngành công nghiệp hỗ trợ.</w:t>
      </w:r>
    </w:p>
    <w:p w14:paraId="312F7FE5" w14:textId="77777777" w:rsidR="00B3675A" w:rsidRPr="00AF02C8" w:rsidRDefault="00B3675A"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5. Tiềm năng khai thác khoáng sản và phát triển du lịch</w:t>
      </w:r>
    </w:p>
    <w:p w14:paraId="49AE20CB" w14:textId="4A7F78F3" w:rsidR="00B3675A" w:rsidRPr="00AF02C8" w:rsidRDefault="00B3675A"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xml:space="preserve">- Trên địa bàn xã có dòng sông Pô Kô chảy dọc theo trục Bắc </w:t>
      </w:r>
      <w:r w:rsidR="00610F30" w:rsidRPr="00AF02C8">
        <w:rPr>
          <w:rFonts w:ascii="Times New Roman" w:hAnsi="Times New Roman"/>
          <w:szCs w:val="28"/>
        </w:rPr>
        <w:t>-</w:t>
      </w:r>
      <w:r w:rsidRPr="00AF02C8">
        <w:rPr>
          <w:rFonts w:ascii="Times New Roman" w:hAnsi="Times New Roman"/>
          <w:szCs w:val="28"/>
        </w:rPr>
        <w:t xml:space="preserve"> Nam, tạo điều kiện thuận lợi cho khai thác cát, sỏi xây dựng. Hiện nay trên địa bàn có 04 mỏ khoáng sản đang hoạt động</w:t>
      </w:r>
      <w:r w:rsidR="00AE5F26" w:rsidRPr="00AF02C8">
        <w:rPr>
          <w:rStyle w:val="FootnoteReference"/>
          <w:rFonts w:ascii="Times New Roman" w:hAnsi="Times New Roman"/>
          <w:szCs w:val="28"/>
        </w:rPr>
        <w:footnoteReference w:id="5"/>
      </w:r>
      <w:r w:rsidRPr="00AF02C8">
        <w:rPr>
          <w:rFonts w:ascii="Times New Roman" w:hAnsi="Times New Roman"/>
          <w:szCs w:val="28"/>
        </w:rPr>
        <w:t xml:space="preserve">, </w:t>
      </w:r>
      <w:r w:rsidR="00AE5F26" w:rsidRPr="00AF02C8">
        <w:rPr>
          <w:rFonts w:ascii="Times New Roman" w:hAnsi="Times New Roman"/>
          <w:szCs w:val="28"/>
        </w:rPr>
        <w:t>c</w:t>
      </w:r>
      <w:r w:rsidRPr="00AF02C8">
        <w:rPr>
          <w:rFonts w:ascii="Times New Roman" w:hAnsi="Times New Roman"/>
          <w:szCs w:val="28"/>
        </w:rPr>
        <w:t>ác mỏ này góp phần cung cấp nguồn vật liệu xây dựng tại chỗ cho các công trình hạ tầng</w:t>
      </w:r>
      <w:r w:rsidR="00AE5F26" w:rsidRPr="00AF02C8">
        <w:rPr>
          <w:rFonts w:ascii="Times New Roman" w:hAnsi="Times New Roman"/>
          <w:szCs w:val="28"/>
        </w:rPr>
        <w:t xml:space="preserve"> trong xã và khu vực</w:t>
      </w:r>
      <w:r w:rsidRPr="00AF02C8">
        <w:rPr>
          <w:rFonts w:ascii="Times New Roman" w:hAnsi="Times New Roman"/>
          <w:szCs w:val="28"/>
        </w:rPr>
        <w:t xml:space="preserve">. </w:t>
      </w:r>
    </w:p>
    <w:p w14:paraId="417842D5" w14:textId="177E127E" w:rsidR="00B3675A" w:rsidRPr="00AF02C8" w:rsidRDefault="00B3675A"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Bên cạnh đó, hệ thống cảnh quan tự nhiên dọc sông Pô Kô có tiềm năng phát triển du lịch sinh thái, du lịch cộng đồng trong tương lai</w:t>
      </w:r>
      <w:r w:rsidR="00BD3283" w:rsidRPr="00AF02C8">
        <w:rPr>
          <w:rStyle w:val="FootnoteReference"/>
          <w:rFonts w:ascii="Times New Roman" w:hAnsi="Times New Roman"/>
          <w:szCs w:val="28"/>
        </w:rPr>
        <w:footnoteReference w:id="6"/>
      </w:r>
      <w:r w:rsidRPr="00AF02C8">
        <w:rPr>
          <w:rFonts w:ascii="Times New Roman" w:hAnsi="Times New Roman"/>
          <w:szCs w:val="28"/>
        </w:rPr>
        <w:t>.</w:t>
      </w:r>
    </w:p>
    <w:p w14:paraId="4825C92F" w14:textId="77777777" w:rsidR="00661812" w:rsidRPr="00AF02C8" w:rsidRDefault="00661812"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III. TỒN TẠI, HẠN CHẾ, KHÓ KHĂN VÀ NGUYÊN NHÂN</w:t>
      </w:r>
    </w:p>
    <w:p w14:paraId="2A8F4CA4" w14:textId="77777777" w:rsidR="00B3675A" w:rsidRPr="00AF02C8" w:rsidRDefault="00B3675A"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1. Tồn tại, hạn chế</w:t>
      </w:r>
    </w:p>
    <w:p w14:paraId="54602A06" w14:textId="74D10E04" w:rsidR="00B3675A" w:rsidRPr="00AF02C8" w:rsidRDefault="00B3675A"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xml:space="preserve">Một số chỉ tiêu kinh tế </w:t>
      </w:r>
      <w:r w:rsidR="007C19D3" w:rsidRPr="00AF02C8">
        <w:rPr>
          <w:rFonts w:ascii="Times New Roman" w:hAnsi="Times New Roman"/>
          <w:szCs w:val="28"/>
        </w:rPr>
        <w:t xml:space="preserve">trong năm 2025 </w:t>
      </w:r>
      <w:r w:rsidRPr="00AF02C8">
        <w:rPr>
          <w:rFonts w:ascii="Times New Roman" w:hAnsi="Times New Roman"/>
          <w:szCs w:val="28"/>
        </w:rPr>
        <w:t>chưa đạt kế hoạch đề ra, như:</w:t>
      </w:r>
      <w:r w:rsidR="00310590" w:rsidRPr="00AF02C8">
        <w:rPr>
          <w:rFonts w:ascii="Times New Roman" w:hAnsi="Times New Roman"/>
          <w:szCs w:val="28"/>
        </w:rPr>
        <w:t xml:space="preserve"> (1)</w:t>
      </w:r>
      <w:r w:rsidR="007C19D3" w:rsidRPr="00AF02C8">
        <w:rPr>
          <w:rFonts w:ascii="Times New Roman" w:hAnsi="Times New Roman"/>
          <w:szCs w:val="28"/>
        </w:rPr>
        <w:t xml:space="preserve"> </w:t>
      </w:r>
      <w:r w:rsidRPr="00AF02C8">
        <w:rPr>
          <w:rFonts w:ascii="Times New Roman" w:hAnsi="Times New Roman"/>
          <w:szCs w:val="28"/>
        </w:rPr>
        <w:t>Trồng rừng mới đạt 75,2% kế hoạch, trồng cây mắc ca đạt 32,2% kế hoạch.</w:t>
      </w:r>
      <w:r w:rsidR="00310590" w:rsidRPr="00AF02C8">
        <w:rPr>
          <w:rFonts w:ascii="Times New Roman" w:hAnsi="Times New Roman"/>
          <w:szCs w:val="28"/>
        </w:rPr>
        <w:t xml:space="preserve"> (2)</w:t>
      </w:r>
      <w:r w:rsidRPr="00AF02C8">
        <w:rPr>
          <w:rFonts w:ascii="Times New Roman" w:hAnsi="Times New Roman"/>
          <w:szCs w:val="28"/>
        </w:rPr>
        <w:t xml:space="preserve"> Hệ thống hạ tầng thương mại còn thiếu, đặc biệt chưa có chợ trung tâm, hoạt động buôn </w:t>
      </w:r>
      <w:r w:rsidRPr="00AF02C8">
        <w:rPr>
          <w:rFonts w:ascii="Times New Roman" w:hAnsi="Times New Roman"/>
          <w:szCs w:val="28"/>
        </w:rPr>
        <w:lastRenderedPageBreak/>
        <w:t>bán chủ yếu nhỏ lẻ, tự phát.</w:t>
      </w:r>
      <w:r w:rsidR="00310590" w:rsidRPr="00AF02C8">
        <w:rPr>
          <w:rFonts w:ascii="Times New Roman" w:hAnsi="Times New Roman"/>
          <w:szCs w:val="28"/>
        </w:rPr>
        <w:t xml:space="preserve"> (3) </w:t>
      </w:r>
      <w:r w:rsidRPr="00AF02C8">
        <w:rPr>
          <w:rFonts w:ascii="Times New Roman" w:hAnsi="Times New Roman"/>
          <w:szCs w:val="28"/>
        </w:rPr>
        <w:t>Tình hình an ninh trật tự</w:t>
      </w:r>
      <w:r w:rsidR="00997278" w:rsidRPr="00AF02C8">
        <w:rPr>
          <w:rFonts w:ascii="Times New Roman" w:hAnsi="Times New Roman"/>
          <w:szCs w:val="28"/>
        </w:rPr>
        <w:t>, an toàn xã hội</w:t>
      </w:r>
      <w:r w:rsidRPr="00AF02C8">
        <w:rPr>
          <w:rFonts w:ascii="Times New Roman" w:hAnsi="Times New Roman"/>
          <w:szCs w:val="28"/>
        </w:rPr>
        <w:t xml:space="preserve"> còn tiềm ẩn phức tạp, nhất là</w:t>
      </w:r>
      <w:r w:rsidR="007C19D3" w:rsidRPr="00AF02C8">
        <w:rPr>
          <w:rFonts w:ascii="Times New Roman" w:hAnsi="Times New Roman"/>
          <w:szCs w:val="28"/>
        </w:rPr>
        <w:t xml:space="preserve">: </w:t>
      </w:r>
      <w:r w:rsidR="00997278" w:rsidRPr="00AF02C8">
        <w:rPr>
          <w:rFonts w:ascii="Times New Roman" w:hAnsi="Times New Roman"/>
          <w:szCs w:val="28"/>
        </w:rPr>
        <w:t>Vấn đề về dân tộc, tôn giáo;</w:t>
      </w:r>
      <w:r w:rsidRPr="00AF02C8">
        <w:rPr>
          <w:rFonts w:ascii="Times New Roman" w:hAnsi="Times New Roman"/>
          <w:szCs w:val="28"/>
        </w:rPr>
        <w:t xml:space="preserve"> tai nạn giao thông trên </w:t>
      </w:r>
      <w:r w:rsidR="007C19D3" w:rsidRPr="00AF02C8">
        <w:rPr>
          <w:rFonts w:ascii="Times New Roman" w:hAnsi="Times New Roman"/>
          <w:szCs w:val="28"/>
        </w:rPr>
        <w:t>tuyến đường Hồ Chí Minh</w:t>
      </w:r>
      <w:r w:rsidRPr="00AF02C8">
        <w:rPr>
          <w:rFonts w:ascii="Times New Roman" w:hAnsi="Times New Roman"/>
          <w:szCs w:val="28"/>
        </w:rPr>
        <w:t xml:space="preserve"> đi qua địa bàn.</w:t>
      </w:r>
    </w:p>
    <w:p w14:paraId="0D62D340" w14:textId="77777777" w:rsidR="00B3675A" w:rsidRPr="00AF02C8" w:rsidRDefault="00B3675A"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2. Nguyên nhân</w:t>
      </w:r>
    </w:p>
    <w:p w14:paraId="291D39A2" w14:textId="5B47A7FF" w:rsidR="00B3675A" w:rsidRPr="00AF02C8" w:rsidRDefault="00B3675A"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xml:space="preserve">- Nguyên nhân khách quan: </w:t>
      </w:r>
      <w:r w:rsidR="00997278" w:rsidRPr="00AF02C8">
        <w:rPr>
          <w:rFonts w:ascii="Times New Roman" w:hAnsi="Times New Roman"/>
          <w:szCs w:val="28"/>
        </w:rPr>
        <w:t xml:space="preserve">Địa hình rộng, chia cắt bởi dòng sông Pô Cô, hệ thống giao thông kết nối chưa đáp ứng yêu cầu mở rộng không gian phát triển </w:t>
      </w:r>
      <w:r w:rsidR="00997278" w:rsidRPr="00AF02C8">
        <w:rPr>
          <w:rFonts w:ascii="Times New Roman" w:hAnsi="Times New Roman"/>
          <w:i/>
          <w:szCs w:val="28"/>
        </w:rPr>
        <w:t>(trên địa bàn xã chưa</w:t>
      </w:r>
      <w:r w:rsidR="00E22149" w:rsidRPr="00AF02C8">
        <w:rPr>
          <w:rFonts w:ascii="Times New Roman" w:hAnsi="Times New Roman"/>
          <w:i/>
          <w:szCs w:val="28"/>
        </w:rPr>
        <w:t xml:space="preserve"> c</w:t>
      </w:r>
      <w:r w:rsidR="00E22149" w:rsidRPr="00AF02C8">
        <w:rPr>
          <w:rFonts w:ascii="Times New Roman" w:hAnsi="Times New Roman"/>
          <w:i/>
          <w:iCs/>
          <w:color w:val="080808"/>
          <w:szCs w:val="28"/>
        </w:rPr>
        <w:t>ó cầu bê tông bắt qua sông làm ảnh hưởng rất lớn đến đời sống của người dân, nhất là việc vận chuyển nông sản qua sông Pô Cô, việc học sinh thuộc phía Đông sông Pô Cô đến học tại Trường liên cấp xã Dục Nông).</w:t>
      </w:r>
      <w:r w:rsidR="00997278" w:rsidRPr="00AF02C8">
        <w:rPr>
          <w:rFonts w:ascii="Times New Roman" w:hAnsi="Times New Roman"/>
          <w:i/>
          <w:szCs w:val="28"/>
        </w:rPr>
        <w:t xml:space="preserve"> </w:t>
      </w:r>
      <w:r w:rsidRPr="00AF02C8">
        <w:rPr>
          <w:rFonts w:ascii="Times New Roman" w:hAnsi="Times New Roman"/>
          <w:szCs w:val="28"/>
        </w:rPr>
        <w:t>Việc sắp xếp đơn vị hành chính làm thay đổi tổ chức bộ máy, phạm vi quản lý rộng hơn. Một số văn bản hướng dẫn thực hiện mô hình chính quyền địa phương hai cấp còn ban hành chậm. Địa bàn rộng, dân cư phân bố không tập trung, gây khó khăn cho công tác quản lý.</w:t>
      </w:r>
    </w:p>
    <w:p w14:paraId="39E09586" w14:textId="622C3C01" w:rsidR="00B3675A" w:rsidRPr="00AF02C8" w:rsidRDefault="00B3675A"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szCs w:val="28"/>
        </w:rPr>
        <w:t>- Nguyên nhân chủ quan: Năng lực chuyên môn của một bộ phận cán bộ, công chức chưa đồng đều, chưa đáp ứng đầy đủ yêu cầu nhiệm vụ trong tình hình mới. Cơ sở vật chất, trang thiết bị phục vụ chuyển đổi số còn hạn chế</w:t>
      </w:r>
      <w:r w:rsidRPr="00AF02C8">
        <w:rPr>
          <w:rFonts w:ascii="Times New Roman" w:hAnsi="Times New Roman"/>
          <w:b/>
          <w:szCs w:val="28"/>
        </w:rPr>
        <w:t>.</w:t>
      </w:r>
    </w:p>
    <w:p w14:paraId="085390FF" w14:textId="603F832A" w:rsidR="003E4A2E" w:rsidRPr="00AF02C8" w:rsidRDefault="003E4A2E"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I</w:t>
      </w:r>
      <w:r w:rsidR="00A74962" w:rsidRPr="00AF02C8">
        <w:rPr>
          <w:rFonts w:ascii="Times New Roman" w:hAnsi="Times New Roman"/>
          <w:b/>
          <w:szCs w:val="28"/>
        </w:rPr>
        <w:t>V</w:t>
      </w:r>
      <w:r w:rsidRPr="00AF02C8">
        <w:rPr>
          <w:rFonts w:ascii="Times New Roman" w:hAnsi="Times New Roman"/>
          <w:b/>
          <w:szCs w:val="28"/>
        </w:rPr>
        <w:t>. CÁC NHIỆM VỤ TRỌNG TÂM VÀ CHỈ TIÊU CHỦ YẾU NĂM 2026</w:t>
      </w:r>
    </w:p>
    <w:p w14:paraId="08EE49ED" w14:textId="77777777" w:rsidR="003E4A2E" w:rsidRPr="00AF02C8" w:rsidRDefault="003E4A2E"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1. Chỉ tiêu chủ yếu</w:t>
      </w:r>
    </w:p>
    <w:p w14:paraId="0A73DD94" w14:textId="5F7844F1" w:rsidR="003E4A2E" w:rsidRPr="00AF02C8" w:rsidRDefault="003E4A2E"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Tổng giá trị sản xuất: 2.546,18 tỷ đồng.</w:t>
      </w:r>
    </w:p>
    <w:p w14:paraId="1A0820F4" w14:textId="3D019E17" w:rsidR="003E4A2E" w:rsidRPr="00AF02C8" w:rsidRDefault="003E4A2E"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Thu nhập bình quân đầu người: 64,43 triệu đồng/năm.</w:t>
      </w:r>
    </w:p>
    <w:p w14:paraId="44E4EE3B" w14:textId="263C14EA" w:rsidR="003E4A2E" w:rsidRPr="00AF02C8" w:rsidRDefault="003E4A2E"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Thu ngân sách địa phương: 52.665 triệu đồng.</w:t>
      </w:r>
    </w:p>
    <w:p w14:paraId="1D94331D" w14:textId="2B16AD6F" w:rsidR="003E4A2E" w:rsidRPr="00AF02C8" w:rsidRDefault="003E4A2E"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xml:space="preserve">- Giảm nghèo: </w:t>
      </w:r>
      <w:r w:rsidR="002475A2" w:rsidRPr="00AF02C8">
        <w:rPr>
          <w:rFonts w:ascii="Times New Roman" w:hAnsi="Times New Roman"/>
          <w:szCs w:val="28"/>
        </w:rPr>
        <w:t>giảm</w:t>
      </w:r>
      <w:r w:rsidRPr="00AF02C8">
        <w:rPr>
          <w:rFonts w:ascii="Times New Roman" w:hAnsi="Times New Roman"/>
          <w:szCs w:val="28"/>
        </w:rPr>
        <w:t xml:space="preserve"> tỷ lệ hộ nghèo xuống còn 2,</w:t>
      </w:r>
      <w:r w:rsidR="002475A2" w:rsidRPr="00AF02C8">
        <w:rPr>
          <w:rFonts w:ascii="Times New Roman" w:hAnsi="Times New Roman"/>
          <w:szCs w:val="28"/>
        </w:rPr>
        <w:t>3%; hộ cận nghèo còn 2,0%</w:t>
      </w:r>
    </w:p>
    <w:p w14:paraId="0A9064FB" w14:textId="77777777" w:rsidR="0099274A" w:rsidRPr="00AF02C8" w:rsidRDefault="0099274A" w:rsidP="00DC2A15">
      <w:pPr>
        <w:spacing w:before="60" w:after="60" w:line="320" w:lineRule="exact"/>
        <w:ind w:firstLine="720"/>
        <w:rPr>
          <w:rFonts w:ascii="Times New Roman" w:hAnsi="Times New Roman"/>
          <w:b/>
          <w:szCs w:val="28"/>
        </w:rPr>
      </w:pPr>
      <w:r w:rsidRPr="00AF02C8">
        <w:rPr>
          <w:rFonts w:ascii="Times New Roman" w:hAnsi="Times New Roman"/>
          <w:b/>
          <w:szCs w:val="28"/>
        </w:rPr>
        <w:t>2. Nhiệm vụ trọng tâm</w:t>
      </w:r>
    </w:p>
    <w:p w14:paraId="4CA53851" w14:textId="1D6DF179" w:rsidR="0099274A" w:rsidRPr="00AF02C8" w:rsidRDefault="0099274A" w:rsidP="00DC2A15">
      <w:pPr>
        <w:spacing w:before="60" w:after="60" w:line="320" w:lineRule="exact"/>
        <w:ind w:firstLine="720"/>
        <w:jc w:val="both"/>
        <w:rPr>
          <w:rFonts w:ascii="Times New Roman" w:hAnsi="Times New Roman"/>
          <w:szCs w:val="28"/>
        </w:rPr>
      </w:pPr>
      <w:r w:rsidRPr="00AF02C8">
        <w:rPr>
          <w:rFonts w:ascii="Times New Roman" w:hAnsi="Times New Roman"/>
          <w:i/>
          <w:szCs w:val="28"/>
        </w:rPr>
        <w:t xml:space="preserve">- Lĩnh vực kinh tế: </w:t>
      </w:r>
      <w:r w:rsidRPr="00AF02C8">
        <w:rPr>
          <w:rFonts w:ascii="Times New Roman" w:hAnsi="Times New Roman"/>
          <w:szCs w:val="28"/>
        </w:rPr>
        <w:t xml:space="preserve"> Tiếp tục chuyển đổi cơ cấu cây trồng, giảm diện tích cây sắn, bời lời kém hiệu quả sang phát triển cà phê, cao su và cây ăn quả có giá trị kinh tế cao; tăng cường quản lý hoạt động khai thác khoáng sản, đảm bảo đúng quy hoạch, đúng quy định pháp luật; duy trì hoạt động ổn định của các nhà máy chế biến nông sản và các dự án năng lượng trên địa bàn.</w:t>
      </w:r>
    </w:p>
    <w:p w14:paraId="48472D60" w14:textId="77777777" w:rsidR="005229F2" w:rsidRPr="00AF02C8" w:rsidRDefault="0099274A" w:rsidP="005229F2">
      <w:pPr>
        <w:spacing w:before="60" w:after="60" w:line="320" w:lineRule="exact"/>
        <w:ind w:firstLine="720"/>
        <w:jc w:val="both"/>
        <w:rPr>
          <w:rFonts w:ascii="Times New Roman" w:hAnsi="Times New Roman"/>
          <w:szCs w:val="28"/>
        </w:rPr>
      </w:pPr>
      <w:r w:rsidRPr="00AF02C8">
        <w:rPr>
          <w:rFonts w:ascii="Times New Roman" w:hAnsi="Times New Roman"/>
          <w:i/>
          <w:szCs w:val="28"/>
        </w:rPr>
        <w:t>- Về Hạ tầng:</w:t>
      </w:r>
      <w:r w:rsidRPr="00AF02C8">
        <w:rPr>
          <w:rFonts w:ascii="Times New Roman" w:hAnsi="Times New Roman"/>
          <w:szCs w:val="28"/>
        </w:rPr>
        <w:t xml:space="preserve"> Tập trung hoàn thiện 03 tiêu chí nông thôn mới chưa đạt. Tiếp tục kiến nghị các cấp có thẩm quyền </w:t>
      </w:r>
      <w:r w:rsidR="00FE3584" w:rsidRPr="00AF02C8">
        <w:rPr>
          <w:rFonts w:ascii="Times New Roman" w:hAnsi="Times New Roman"/>
          <w:szCs w:val="28"/>
        </w:rPr>
        <w:t xml:space="preserve">quan tâm bố trí kinh phí </w:t>
      </w:r>
      <w:r w:rsidRPr="00AF02C8">
        <w:rPr>
          <w:rFonts w:ascii="Times New Roman" w:hAnsi="Times New Roman"/>
          <w:szCs w:val="28"/>
        </w:rPr>
        <w:t>đầu tư xây dựng</w:t>
      </w:r>
      <w:r w:rsidR="00021E1A" w:rsidRPr="00AF02C8">
        <w:rPr>
          <w:rFonts w:ascii="Times New Roman" w:hAnsi="Times New Roman"/>
          <w:szCs w:val="28"/>
        </w:rPr>
        <w:t xml:space="preserve">: </w:t>
      </w:r>
      <w:r w:rsidR="00021E1A" w:rsidRPr="00AF02C8">
        <w:rPr>
          <w:rFonts w:ascii="Times New Roman" w:hAnsi="Times New Roman"/>
          <w:b/>
          <w:szCs w:val="28"/>
        </w:rPr>
        <w:t>(1)</w:t>
      </w:r>
      <w:r w:rsidR="00021E1A" w:rsidRPr="00AF02C8">
        <w:rPr>
          <w:rFonts w:ascii="Times New Roman" w:hAnsi="Times New Roman"/>
          <w:szCs w:val="28"/>
        </w:rPr>
        <w:t xml:space="preserve"> </w:t>
      </w:r>
      <w:r w:rsidR="007B18A4" w:rsidRPr="00AF02C8">
        <w:rPr>
          <w:rFonts w:ascii="Times New Roman" w:hAnsi="Times New Roman"/>
          <w:iCs/>
          <w:color w:val="080808"/>
          <w:szCs w:val="28"/>
        </w:rPr>
        <w:t xml:space="preserve">Đường Liên xã Đăk Ang- Đăk Nông- Đăk Rơ Nga </w:t>
      </w:r>
      <w:r w:rsidR="007B18A4" w:rsidRPr="00AF02C8">
        <w:rPr>
          <w:rFonts w:ascii="Times New Roman" w:hAnsi="Times New Roman"/>
          <w:i/>
          <w:iCs/>
          <w:color w:val="080808"/>
          <w:szCs w:val="28"/>
        </w:rPr>
        <w:t xml:space="preserve">(hạng mục: </w:t>
      </w:r>
      <w:r w:rsidR="00021E1A" w:rsidRPr="00AF02C8">
        <w:rPr>
          <w:rFonts w:ascii="Times New Roman" w:hAnsi="Times New Roman"/>
          <w:i/>
          <w:szCs w:val="28"/>
        </w:rPr>
        <w:t>Cầu bê tông cốt thép bắt qua sông Pô Cô</w:t>
      </w:r>
      <w:r w:rsidR="00FE3584" w:rsidRPr="00AF02C8">
        <w:rPr>
          <w:rStyle w:val="FootnoteReference"/>
          <w:rFonts w:ascii="Times New Roman" w:hAnsi="Times New Roman"/>
          <w:i/>
          <w:szCs w:val="28"/>
        </w:rPr>
        <w:footnoteReference w:id="7"/>
      </w:r>
      <w:r w:rsidR="007B18A4" w:rsidRPr="00AF02C8">
        <w:rPr>
          <w:rFonts w:ascii="Times New Roman" w:hAnsi="Times New Roman"/>
          <w:i/>
          <w:szCs w:val="28"/>
        </w:rPr>
        <w:t>)</w:t>
      </w:r>
      <w:r w:rsidR="00021E1A" w:rsidRPr="00AF02C8">
        <w:rPr>
          <w:rFonts w:ascii="Times New Roman" w:hAnsi="Times New Roman"/>
          <w:szCs w:val="28"/>
        </w:rPr>
        <w:t xml:space="preserve">; </w:t>
      </w:r>
      <w:r w:rsidR="00021E1A" w:rsidRPr="00AF02C8">
        <w:rPr>
          <w:rFonts w:ascii="Times New Roman" w:hAnsi="Times New Roman"/>
          <w:b/>
          <w:szCs w:val="28"/>
        </w:rPr>
        <w:t>(2)</w:t>
      </w:r>
      <w:r w:rsidR="00021E1A" w:rsidRPr="00AF02C8">
        <w:rPr>
          <w:rFonts w:ascii="Times New Roman" w:hAnsi="Times New Roman"/>
          <w:szCs w:val="28"/>
        </w:rPr>
        <w:t xml:space="preserve"> </w:t>
      </w:r>
      <w:r w:rsidR="007B18A4" w:rsidRPr="00AF02C8">
        <w:rPr>
          <w:rFonts w:ascii="Times New Roman" w:hAnsi="Times New Roman"/>
          <w:szCs w:val="28"/>
        </w:rPr>
        <w:t>K</w:t>
      </w:r>
      <w:r w:rsidR="00021E1A" w:rsidRPr="00AF02C8">
        <w:rPr>
          <w:rFonts w:ascii="Times New Roman" w:hAnsi="Times New Roman"/>
          <w:szCs w:val="28"/>
        </w:rPr>
        <w:t>è chống sạc lỡ</w:t>
      </w:r>
      <w:r w:rsidR="001C6A44" w:rsidRPr="00AF02C8">
        <w:rPr>
          <w:rFonts w:ascii="Times New Roman" w:hAnsi="Times New Roman"/>
          <w:szCs w:val="28"/>
        </w:rPr>
        <w:t xml:space="preserve"> trên sông Pô Cô</w:t>
      </w:r>
      <w:r w:rsidR="0040588F" w:rsidRPr="00AF02C8">
        <w:rPr>
          <w:rStyle w:val="FootnoteReference"/>
          <w:rFonts w:ascii="Times New Roman" w:hAnsi="Times New Roman"/>
          <w:szCs w:val="28"/>
        </w:rPr>
        <w:footnoteReference w:id="8"/>
      </w:r>
      <w:r w:rsidR="005229F2" w:rsidRPr="00AF02C8">
        <w:rPr>
          <w:rFonts w:ascii="Times New Roman" w:hAnsi="Times New Roman"/>
          <w:szCs w:val="28"/>
        </w:rPr>
        <w:t>.</w:t>
      </w:r>
    </w:p>
    <w:p w14:paraId="158172D2" w14:textId="6DA48E98" w:rsidR="0099274A" w:rsidRPr="00AF02C8" w:rsidRDefault="0099274A" w:rsidP="005229F2">
      <w:pPr>
        <w:spacing w:before="60" w:after="60" w:line="320" w:lineRule="exact"/>
        <w:ind w:firstLine="720"/>
        <w:jc w:val="both"/>
        <w:rPr>
          <w:rFonts w:ascii="Times New Roman" w:hAnsi="Times New Roman"/>
          <w:szCs w:val="28"/>
        </w:rPr>
      </w:pPr>
      <w:r w:rsidRPr="00AF02C8">
        <w:rPr>
          <w:rFonts w:ascii="Times New Roman" w:hAnsi="Times New Roman"/>
          <w:i/>
          <w:szCs w:val="28"/>
        </w:rPr>
        <w:t>- Văn hóa - xã hội:</w:t>
      </w:r>
      <w:r w:rsidRPr="00AF02C8">
        <w:rPr>
          <w:rFonts w:ascii="Times New Roman" w:hAnsi="Times New Roman"/>
          <w:szCs w:val="28"/>
        </w:rPr>
        <w:t xml:space="preserve"> Nâng cao chất lượng giáo dục, đ</w:t>
      </w:r>
      <w:r w:rsidR="002475A2" w:rsidRPr="00AF02C8">
        <w:rPr>
          <w:rFonts w:ascii="Times New Roman" w:hAnsi="Times New Roman"/>
          <w:szCs w:val="28"/>
        </w:rPr>
        <w:t xml:space="preserve">ặc biệt tại vùng sâu, vùng xa; đưa trường nội trú liên cấp vào sử dụng. </w:t>
      </w:r>
      <w:r w:rsidRPr="00AF02C8">
        <w:rPr>
          <w:rFonts w:ascii="Times New Roman" w:hAnsi="Times New Roman"/>
          <w:szCs w:val="28"/>
        </w:rPr>
        <w:t>Duy trì hoạt động hiệu quả của hệ thống trạm y tế và đội ngũ y tế thôn bản. Thực hiện tốt các chính sách an sinh xã hội và giảm nghèo bền vững.</w:t>
      </w:r>
    </w:p>
    <w:p w14:paraId="693C83B7" w14:textId="5A7E9361" w:rsidR="0099274A" w:rsidRPr="00AF02C8" w:rsidRDefault="0099274A" w:rsidP="00DC2A15">
      <w:pPr>
        <w:spacing w:before="60" w:after="60" w:line="320" w:lineRule="exact"/>
        <w:ind w:firstLine="720"/>
        <w:jc w:val="both"/>
        <w:rPr>
          <w:rFonts w:ascii="Times New Roman" w:hAnsi="Times New Roman"/>
          <w:szCs w:val="28"/>
        </w:rPr>
      </w:pPr>
      <w:r w:rsidRPr="00AF02C8">
        <w:rPr>
          <w:rFonts w:ascii="Times New Roman" w:hAnsi="Times New Roman"/>
          <w:i/>
          <w:szCs w:val="28"/>
        </w:rPr>
        <w:lastRenderedPageBreak/>
        <w:t xml:space="preserve">- Quốc phòng - an ninh: </w:t>
      </w:r>
      <w:r w:rsidRPr="00AF02C8">
        <w:rPr>
          <w:rFonts w:ascii="Times New Roman" w:hAnsi="Times New Roman"/>
          <w:szCs w:val="28"/>
        </w:rPr>
        <w:t>Giữ vững an ninh chính trị, trật tự an toàn xã hội, đảm bảo ổn định khu vực biên giới. Tăng cường các đợt cao điểm tấn công, trấn áp tội phạm, đặc biệt là tội phạm ma túy. Đẩy mạnh công tác đảm bảo trật tự an toàn giao thông trên các tuyến đường trọng điểm.</w:t>
      </w:r>
    </w:p>
    <w:p w14:paraId="186153A8" w14:textId="7A03449E" w:rsidR="003E4A2E" w:rsidRPr="00AF02C8" w:rsidRDefault="003E4A2E"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V. KIẾN NGHỊ</w:t>
      </w:r>
    </w:p>
    <w:p w14:paraId="4A2612BA" w14:textId="77777777" w:rsidR="0099274A" w:rsidRPr="00AF02C8" w:rsidRDefault="0099274A" w:rsidP="002475A2">
      <w:pPr>
        <w:spacing w:before="60" w:after="60" w:line="320" w:lineRule="exact"/>
        <w:ind w:firstLine="720"/>
        <w:jc w:val="both"/>
        <w:rPr>
          <w:rFonts w:ascii="Times New Roman" w:hAnsi="Times New Roman"/>
          <w:szCs w:val="28"/>
        </w:rPr>
      </w:pPr>
      <w:r w:rsidRPr="00AF02C8">
        <w:rPr>
          <w:rFonts w:ascii="Times New Roman" w:hAnsi="Times New Roman"/>
          <w:szCs w:val="28"/>
        </w:rPr>
        <w:t>Để tạo điều kiện thúc đẩy phát triển kinh tế - xã hội địa phương, UBND xã Dục Nông kính đề nghị UBND tỉnh và các sở, ngành quan tâm:</w:t>
      </w:r>
    </w:p>
    <w:p w14:paraId="353F777E" w14:textId="77777777" w:rsidR="0099274A" w:rsidRPr="00AF02C8" w:rsidRDefault="0099274A"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1. Lĩnh vực quy hoạch và phát triển công nghiệp</w:t>
      </w:r>
    </w:p>
    <w:p w14:paraId="5CFF4B70" w14:textId="77777777" w:rsidR="005229F2" w:rsidRPr="00AF02C8" w:rsidRDefault="00162686"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i/>
          <w:szCs w:val="28"/>
        </w:rPr>
        <w:t>- Lĩnh vực quy hoạch</w:t>
      </w:r>
      <w:r w:rsidR="002475A2" w:rsidRPr="00AF02C8">
        <w:rPr>
          <w:rFonts w:ascii="Times New Roman" w:hAnsi="Times New Roman"/>
          <w:i/>
          <w:szCs w:val="28"/>
        </w:rPr>
        <w:t>, đất đai</w:t>
      </w:r>
      <w:r w:rsidR="00EE7256" w:rsidRPr="00AF02C8">
        <w:rPr>
          <w:rStyle w:val="FootnoteReference"/>
          <w:rFonts w:ascii="Times New Roman" w:hAnsi="Times New Roman"/>
          <w:i/>
          <w:szCs w:val="28"/>
        </w:rPr>
        <w:footnoteReference w:id="9"/>
      </w:r>
      <w:r w:rsidRPr="00AF02C8">
        <w:rPr>
          <w:rFonts w:ascii="Times New Roman" w:hAnsi="Times New Roman"/>
          <w:i/>
          <w:szCs w:val="28"/>
        </w:rPr>
        <w:t xml:space="preserve">: </w:t>
      </w:r>
      <w:r w:rsidRPr="00AF02C8">
        <w:rPr>
          <w:rFonts w:ascii="Times New Roman" w:hAnsi="Times New Roman"/>
          <w:szCs w:val="28"/>
        </w:rPr>
        <w:t xml:space="preserve">Sau khi thực hiện sắp xếp đơn vị hành chính và sáp nhập 03 xã Đăk Dục, Đăk Nông và Đăk Ang, UBND xã Dục Nông đang tổ chức triển khai lập </w:t>
      </w:r>
      <w:r w:rsidRPr="00AF02C8">
        <w:rPr>
          <w:rFonts w:ascii="Times New Roman" w:hAnsi="Times New Roman"/>
          <w:b/>
          <w:szCs w:val="28"/>
        </w:rPr>
        <w:t>Quy hoạch chung của xã</w:t>
      </w:r>
      <w:r w:rsidRPr="00AF02C8">
        <w:rPr>
          <w:rFonts w:ascii="Times New Roman" w:hAnsi="Times New Roman"/>
          <w:szCs w:val="28"/>
        </w:rPr>
        <w:t xml:space="preserve"> theo quy định nhằm đảm bảo đồng bộ với Quy hoạch tỉnh và định hướng phát triển kinh tế - xã hội của địa phương trong giai đoạn tới. </w:t>
      </w:r>
      <w:r w:rsidR="00EE7256" w:rsidRPr="00AF02C8">
        <w:rPr>
          <w:rFonts w:ascii="Times New Roman" w:hAnsi="Times New Roman"/>
          <w:szCs w:val="28"/>
        </w:rPr>
        <w:t xml:space="preserve">Đồng thời, UBND xã cũng đang triển khai </w:t>
      </w:r>
      <w:r w:rsidR="00EE7256" w:rsidRPr="00AF02C8">
        <w:rPr>
          <w:rFonts w:ascii="Times New Roman" w:hAnsi="Times New Roman"/>
          <w:b/>
          <w:szCs w:val="28"/>
        </w:rPr>
        <w:t>lập phương án đo đạc bản đồ, đăng ký đất đai cấp giấy CNQSD đất và xây dựng CSDL đất đai</w:t>
      </w:r>
      <w:r w:rsidR="00EE7256" w:rsidRPr="00AF02C8">
        <w:rPr>
          <w:rFonts w:ascii="Times New Roman" w:hAnsi="Times New Roman"/>
          <w:szCs w:val="28"/>
        </w:rPr>
        <w:t xml:space="preserve"> trên địa bàn.</w:t>
      </w:r>
    </w:p>
    <w:p w14:paraId="01AE04F0" w14:textId="63E7CBAE" w:rsidR="00162686" w:rsidRPr="00AF02C8" w:rsidRDefault="00EE7256"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xml:space="preserve">Hai dự án nêu trên cần nguồn lực tài chính lớn nhưng nguồn thu cân đối của địa phương còn hạn chế, không đáng kể, </w:t>
      </w:r>
      <w:r w:rsidR="00162686" w:rsidRPr="00AF02C8">
        <w:rPr>
          <w:rFonts w:ascii="Times New Roman" w:hAnsi="Times New Roman"/>
          <w:szCs w:val="28"/>
        </w:rPr>
        <w:t>gây khó khă</w:t>
      </w:r>
      <w:r w:rsidRPr="00AF02C8">
        <w:rPr>
          <w:rFonts w:ascii="Times New Roman" w:hAnsi="Times New Roman"/>
          <w:szCs w:val="28"/>
        </w:rPr>
        <w:t xml:space="preserve">n trong việc triển khai thực hiện. </w:t>
      </w:r>
      <w:r w:rsidR="00162686" w:rsidRPr="00AF02C8">
        <w:rPr>
          <w:rFonts w:ascii="Times New Roman" w:hAnsi="Times New Roman"/>
          <w:szCs w:val="28"/>
        </w:rPr>
        <w:t>Ủy ban nhân dân xã kính đề nghị Ủy ban nhân dân tỉnh</w:t>
      </w:r>
      <w:r w:rsidR="009F0D75" w:rsidRPr="00AF02C8">
        <w:rPr>
          <w:rFonts w:ascii="Times New Roman" w:hAnsi="Times New Roman"/>
          <w:szCs w:val="28"/>
        </w:rPr>
        <w:t xml:space="preserve"> Quảng Ngãi</w:t>
      </w:r>
      <w:r w:rsidR="00162686" w:rsidRPr="00AF02C8">
        <w:rPr>
          <w:rFonts w:ascii="Times New Roman" w:hAnsi="Times New Roman"/>
          <w:szCs w:val="28"/>
        </w:rPr>
        <w:t xml:space="preserve"> và các sở, ngành quan tâm hỗ trợ nguồn kinh phí và hướng dẫn chuyên môn trong quá trình </w:t>
      </w:r>
      <w:r w:rsidRPr="00AF02C8">
        <w:rPr>
          <w:rFonts w:ascii="Times New Roman" w:hAnsi="Times New Roman"/>
          <w:szCs w:val="28"/>
        </w:rPr>
        <w:t xml:space="preserve">triển khai thực hiện </w:t>
      </w:r>
      <w:r w:rsidR="002475A2" w:rsidRPr="00AF02C8">
        <w:rPr>
          <w:rFonts w:ascii="Times New Roman" w:hAnsi="Times New Roman"/>
          <w:i/>
          <w:szCs w:val="28"/>
        </w:rPr>
        <w:t>(phấn đấu hoàn thành trong năm 2026).</w:t>
      </w:r>
      <w:r w:rsidRPr="00AF02C8">
        <w:rPr>
          <w:rFonts w:ascii="Times New Roman" w:hAnsi="Times New Roman"/>
          <w:i/>
          <w:szCs w:val="28"/>
        </w:rPr>
        <w:t xml:space="preserve"> </w:t>
      </w:r>
      <w:r w:rsidRPr="00AF02C8">
        <w:rPr>
          <w:rFonts w:ascii="Times New Roman" w:hAnsi="Times New Roman"/>
          <w:szCs w:val="28"/>
        </w:rPr>
        <w:t xml:space="preserve"> </w:t>
      </w:r>
    </w:p>
    <w:p w14:paraId="1B6AD5BF" w14:textId="5D71286A" w:rsidR="0099274A" w:rsidRPr="00AF02C8" w:rsidRDefault="00162686"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i/>
          <w:szCs w:val="28"/>
        </w:rPr>
        <w:t>- Phát triển công nghiệp:</w:t>
      </w:r>
      <w:r w:rsidRPr="00AF02C8">
        <w:rPr>
          <w:rFonts w:ascii="Times New Roman" w:hAnsi="Times New Roman"/>
          <w:szCs w:val="28"/>
        </w:rPr>
        <w:t xml:space="preserve"> </w:t>
      </w:r>
      <w:r w:rsidR="0099274A" w:rsidRPr="00AF02C8">
        <w:rPr>
          <w:rFonts w:ascii="Times New Roman" w:hAnsi="Times New Roman"/>
          <w:szCs w:val="28"/>
        </w:rPr>
        <w:t>Quan tâm hướng dẫn, hỗ trợ thủ tục và bố trí nguồn lực để sớm triển khai thành lập Cụm công nghiệp Dục Nông diện tích khoảng 75 ha theo Quy hoạch tỉnh, tạo điều kiện thu hút đầu tư các dự án chế biến nông sản, công nghiệp nhẹ và các ngành nghề phụ trợ, góp phần giải quyết việc làm và tăng nguồn thu ngân sách địa phương.</w:t>
      </w:r>
    </w:p>
    <w:p w14:paraId="49D627A1" w14:textId="073B55B4" w:rsidR="0099274A" w:rsidRPr="00AF02C8" w:rsidRDefault="00162686"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2</w:t>
      </w:r>
      <w:r w:rsidR="0099274A" w:rsidRPr="00AF02C8">
        <w:rPr>
          <w:rFonts w:ascii="Times New Roman" w:hAnsi="Times New Roman"/>
          <w:b/>
          <w:szCs w:val="28"/>
        </w:rPr>
        <w:t>. Lĩnh vực kết cấu hạ tầng</w:t>
      </w:r>
    </w:p>
    <w:p w14:paraId="240F1C9C" w14:textId="3EF2154B" w:rsidR="0099274A" w:rsidRPr="00AF02C8" w:rsidRDefault="00162686"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xml:space="preserve">- </w:t>
      </w:r>
      <w:r w:rsidR="0099274A" w:rsidRPr="00AF02C8">
        <w:rPr>
          <w:rFonts w:ascii="Times New Roman" w:hAnsi="Times New Roman"/>
          <w:szCs w:val="28"/>
        </w:rPr>
        <w:t xml:space="preserve">Quan tâm </w:t>
      </w:r>
      <w:r w:rsidR="00D72441" w:rsidRPr="00AF02C8">
        <w:rPr>
          <w:rFonts w:ascii="Times New Roman" w:hAnsi="Times New Roman"/>
          <w:szCs w:val="28"/>
        </w:rPr>
        <w:t xml:space="preserve">bố trí kinh phí đầu tư xây dựng: </w:t>
      </w:r>
      <w:r w:rsidR="00D72441" w:rsidRPr="00AF02C8">
        <w:rPr>
          <w:rFonts w:ascii="Times New Roman" w:hAnsi="Times New Roman"/>
          <w:b/>
          <w:szCs w:val="28"/>
        </w:rPr>
        <w:t>(1)</w:t>
      </w:r>
      <w:r w:rsidR="00D72441" w:rsidRPr="00AF02C8">
        <w:rPr>
          <w:rFonts w:ascii="Times New Roman" w:hAnsi="Times New Roman"/>
          <w:szCs w:val="28"/>
        </w:rPr>
        <w:t xml:space="preserve"> </w:t>
      </w:r>
      <w:r w:rsidR="00D72441" w:rsidRPr="00AF02C8">
        <w:rPr>
          <w:rFonts w:ascii="Times New Roman" w:hAnsi="Times New Roman"/>
          <w:iCs/>
          <w:color w:val="080808"/>
          <w:szCs w:val="28"/>
        </w:rPr>
        <w:t>Đường Liên xã Đăk Ang- Đăk Nông- Đăk Rơ Nga</w:t>
      </w:r>
      <w:r w:rsidR="00572F8A">
        <w:rPr>
          <w:rFonts w:ascii="Times New Roman" w:hAnsi="Times New Roman"/>
          <w:iCs/>
          <w:color w:val="080808"/>
          <w:szCs w:val="28"/>
        </w:rPr>
        <w:t xml:space="preserve">, dự toán kinh phí </w:t>
      </w:r>
      <w:r w:rsidR="00572F8A" w:rsidRPr="00E7358F">
        <w:rPr>
          <w:rFonts w:ascii="Times New Roman" w:hAnsi="Times New Roman"/>
          <w:b/>
          <w:bCs/>
          <w:iCs/>
          <w:color w:val="080808"/>
          <w:szCs w:val="28"/>
        </w:rPr>
        <w:t>khoảng 70 tỷ đồng</w:t>
      </w:r>
      <w:r w:rsidR="00572F8A" w:rsidRPr="00AF02C8">
        <w:rPr>
          <w:rStyle w:val="FootnoteReference"/>
          <w:rFonts w:ascii="Times New Roman" w:hAnsi="Times New Roman"/>
          <w:i/>
          <w:szCs w:val="28"/>
        </w:rPr>
        <w:footnoteReference w:id="10"/>
      </w:r>
      <w:r w:rsidR="00D72441" w:rsidRPr="00AF02C8">
        <w:rPr>
          <w:rFonts w:ascii="Times New Roman" w:hAnsi="Times New Roman"/>
          <w:iCs/>
          <w:color w:val="080808"/>
          <w:szCs w:val="28"/>
        </w:rPr>
        <w:t xml:space="preserve"> </w:t>
      </w:r>
      <w:r w:rsidR="00D72441" w:rsidRPr="00AF02C8">
        <w:rPr>
          <w:rFonts w:ascii="Times New Roman" w:hAnsi="Times New Roman"/>
          <w:i/>
          <w:iCs/>
          <w:color w:val="080808"/>
          <w:szCs w:val="28"/>
        </w:rPr>
        <w:t xml:space="preserve">(hạng mục: </w:t>
      </w:r>
      <w:r w:rsidR="00D72441" w:rsidRPr="00AF02C8">
        <w:rPr>
          <w:rFonts w:ascii="Times New Roman" w:hAnsi="Times New Roman"/>
          <w:i/>
          <w:szCs w:val="28"/>
        </w:rPr>
        <w:t>Cầu bê tông cốt thép bắt qua sông Pô Cô)</w:t>
      </w:r>
      <w:r w:rsidR="00D72441" w:rsidRPr="00AF02C8">
        <w:rPr>
          <w:rFonts w:ascii="Times New Roman" w:hAnsi="Times New Roman"/>
          <w:szCs w:val="28"/>
        </w:rPr>
        <w:t xml:space="preserve">; </w:t>
      </w:r>
      <w:r w:rsidR="00D72441" w:rsidRPr="00AF02C8">
        <w:rPr>
          <w:rFonts w:ascii="Times New Roman" w:hAnsi="Times New Roman"/>
          <w:b/>
          <w:szCs w:val="28"/>
        </w:rPr>
        <w:t>(2)</w:t>
      </w:r>
      <w:r w:rsidR="00D72441" w:rsidRPr="00AF02C8">
        <w:rPr>
          <w:rFonts w:ascii="Times New Roman" w:hAnsi="Times New Roman"/>
          <w:szCs w:val="28"/>
        </w:rPr>
        <w:t xml:space="preserve"> Kè chống sạc lỡ trên sông Pô Cô</w:t>
      </w:r>
      <w:r w:rsidR="00FE1BEB">
        <w:rPr>
          <w:rFonts w:ascii="Times New Roman" w:hAnsi="Times New Roman"/>
          <w:szCs w:val="28"/>
        </w:rPr>
        <w:t xml:space="preserve"> ảnh hưởng 86 hộ dân</w:t>
      </w:r>
      <w:r w:rsidR="00E7358F">
        <w:rPr>
          <w:rFonts w:ascii="Times New Roman" w:hAnsi="Times New Roman"/>
          <w:szCs w:val="28"/>
        </w:rPr>
        <w:t xml:space="preserve"> dự kiến </w:t>
      </w:r>
      <w:r w:rsidR="00E7358F" w:rsidRPr="00E7358F">
        <w:rPr>
          <w:rFonts w:ascii="Times New Roman" w:hAnsi="Times New Roman"/>
          <w:b/>
          <w:bCs/>
          <w:szCs w:val="28"/>
        </w:rPr>
        <w:t>tổng mức đầu tư khoảng</w:t>
      </w:r>
      <w:r w:rsidR="00E7358F">
        <w:rPr>
          <w:rFonts w:ascii="Times New Roman" w:hAnsi="Times New Roman"/>
          <w:b/>
          <w:bCs/>
          <w:szCs w:val="28"/>
        </w:rPr>
        <w:t xml:space="preserve"> 80 tỷ đồng</w:t>
      </w:r>
      <w:r w:rsidR="00D72441" w:rsidRPr="00AF02C8">
        <w:rPr>
          <w:rStyle w:val="FootnoteReference"/>
          <w:rFonts w:ascii="Times New Roman" w:hAnsi="Times New Roman"/>
          <w:szCs w:val="28"/>
        </w:rPr>
        <w:footnoteReference w:id="11"/>
      </w:r>
      <w:r w:rsidR="00D72441" w:rsidRPr="00AF02C8">
        <w:rPr>
          <w:rFonts w:ascii="Times New Roman" w:hAnsi="Times New Roman"/>
          <w:szCs w:val="28"/>
        </w:rPr>
        <w:t xml:space="preserve">; </w:t>
      </w:r>
      <w:r w:rsidR="00D72441" w:rsidRPr="00AF02C8">
        <w:rPr>
          <w:rFonts w:ascii="Times New Roman" w:hAnsi="Times New Roman"/>
          <w:b/>
          <w:szCs w:val="28"/>
        </w:rPr>
        <w:t>(3)</w:t>
      </w:r>
      <w:r w:rsidR="00D72441" w:rsidRPr="00AF02C8">
        <w:rPr>
          <w:rFonts w:ascii="Times New Roman" w:hAnsi="Times New Roman"/>
          <w:szCs w:val="28"/>
        </w:rPr>
        <w:t xml:space="preserve"> N</w:t>
      </w:r>
      <w:r w:rsidR="0099274A" w:rsidRPr="00AF02C8">
        <w:rPr>
          <w:rFonts w:ascii="Times New Roman" w:hAnsi="Times New Roman"/>
          <w:szCs w:val="28"/>
        </w:rPr>
        <w:t>âng cấp, sửa chữa các tuyến giao thông liên thôn, liên xã và các tuyến đường trục chính, nhằm đảm bảo phục vụ nhu cầu đi lại, vận chuyển hàng hóa và thúc đẩy phát triển kinh tế - xã hội trên địa bàn.</w:t>
      </w:r>
    </w:p>
    <w:p w14:paraId="2F1BD30E" w14:textId="0CF6D25A" w:rsidR="0099274A" w:rsidRPr="00AF02C8" w:rsidRDefault="00162686"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 xml:space="preserve">- </w:t>
      </w:r>
      <w:r w:rsidR="0099274A" w:rsidRPr="00AF02C8">
        <w:rPr>
          <w:rFonts w:ascii="Times New Roman" w:hAnsi="Times New Roman"/>
          <w:szCs w:val="28"/>
        </w:rPr>
        <w:t xml:space="preserve">Hỗ trợ đầu tư các công trình thủy lợi và hệ thống cấp nước phục vụ sản xuất nông nghiệp, góp phần nâng cao hiệu quả sản xuất và thích ứng với biến đổi khí </w:t>
      </w:r>
      <w:r w:rsidR="0099274A" w:rsidRPr="00AF02C8">
        <w:rPr>
          <w:rFonts w:ascii="Times New Roman" w:hAnsi="Times New Roman"/>
          <w:szCs w:val="28"/>
        </w:rPr>
        <w:lastRenderedPageBreak/>
        <w:t>hậu.</w:t>
      </w:r>
    </w:p>
    <w:p w14:paraId="12547366" w14:textId="2FB1E446" w:rsidR="00162686" w:rsidRPr="00AF02C8" w:rsidRDefault="00162686"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3</w:t>
      </w:r>
      <w:r w:rsidR="0099274A" w:rsidRPr="00AF02C8">
        <w:rPr>
          <w:rFonts w:ascii="Times New Roman" w:hAnsi="Times New Roman"/>
          <w:b/>
          <w:szCs w:val="28"/>
        </w:rPr>
        <w:t>. Lĩnh vực xây dựng nông thôn mới</w:t>
      </w:r>
    </w:p>
    <w:p w14:paraId="21B55488" w14:textId="7571303C" w:rsidR="0099274A" w:rsidRPr="00AF02C8" w:rsidRDefault="0099274A"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Hỗ trợ nguồn lực để địa phương hoàn thiện các tiêu chí nông thôn mới chưa đạt, đặc biệt là các tiêu chí về giao thông, trường học và quy hoạch, tạo điều kiện để xã Dục Nông sớm hoàn thành mục tiêu xây dựng nông thôn mới theo lộ trình đề ra.</w:t>
      </w:r>
    </w:p>
    <w:p w14:paraId="66846E9C" w14:textId="0C9C730B" w:rsidR="0099274A" w:rsidRPr="00AF02C8" w:rsidRDefault="00162686" w:rsidP="00DC2A15">
      <w:pPr>
        <w:widowControl w:val="0"/>
        <w:spacing w:before="60" w:after="60" w:line="320" w:lineRule="exact"/>
        <w:ind w:firstLine="720"/>
        <w:jc w:val="both"/>
        <w:rPr>
          <w:rFonts w:ascii="Times New Roman" w:hAnsi="Times New Roman"/>
          <w:b/>
          <w:szCs w:val="28"/>
        </w:rPr>
      </w:pPr>
      <w:r w:rsidRPr="00AF02C8">
        <w:rPr>
          <w:rFonts w:ascii="Times New Roman" w:hAnsi="Times New Roman"/>
          <w:b/>
          <w:szCs w:val="28"/>
        </w:rPr>
        <w:t>4</w:t>
      </w:r>
      <w:r w:rsidR="0099274A" w:rsidRPr="00AF02C8">
        <w:rPr>
          <w:rFonts w:ascii="Times New Roman" w:hAnsi="Times New Roman"/>
          <w:b/>
          <w:szCs w:val="28"/>
        </w:rPr>
        <w:t>. Lĩnh vực an ninh trật tự khu vực biên giới</w:t>
      </w:r>
    </w:p>
    <w:p w14:paraId="0A625A28" w14:textId="3FB9A5AB" w:rsidR="00D72441" w:rsidRPr="00AF02C8" w:rsidRDefault="0099274A" w:rsidP="00E315C9">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Quan tâm tăng cường lực lượng, trang thiết bị và các chương trình hỗ trợ phát triển kinh tế - xã hội vùng biên giới, nhằm nâng cao đời sống nhân dân, góp phần giữ vững an ninh chính trị, trật tự an toàn xã hội và chủ quyền biên giới quốc gia.</w:t>
      </w:r>
    </w:p>
    <w:p w14:paraId="04334092" w14:textId="1B639F06" w:rsidR="0048046F" w:rsidRDefault="0048046F" w:rsidP="00DC2A15">
      <w:pPr>
        <w:widowControl w:val="0"/>
        <w:spacing w:before="60" w:after="60" w:line="320" w:lineRule="exact"/>
        <w:ind w:firstLine="720"/>
        <w:jc w:val="both"/>
        <w:rPr>
          <w:rFonts w:ascii="Times New Roman" w:hAnsi="Times New Roman"/>
          <w:szCs w:val="28"/>
        </w:rPr>
      </w:pPr>
      <w:r w:rsidRPr="00AF02C8">
        <w:rPr>
          <w:rFonts w:ascii="Times New Roman" w:hAnsi="Times New Roman"/>
          <w:szCs w:val="28"/>
        </w:rPr>
        <w:t>Trên đây là báo cáo Tình hình thực hiện nhiệm vụ phát triển kinh tế - xã hội, đảm bảo quốc phòng, an ninh năm 2025 và nhiệm vụ trọng tâm năm 2026</w:t>
      </w:r>
      <w:r w:rsidR="002F279D" w:rsidRPr="00AF02C8">
        <w:rPr>
          <w:rFonts w:ascii="Times New Roman" w:hAnsi="Times New Roman"/>
          <w:szCs w:val="28"/>
        </w:rPr>
        <w:t xml:space="preserve"> trên địa bàn xã Dục Nông./.</w:t>
      </w:r>
    </w:p>
    <w:p w14:paraId="7E7E4888" w14:textId="3C3AD098" w:rsidR="00E315C9" w:rsidRPr="00E315C9" w:rsidRDefault="00E315C9" w:rsidP="00DC2A15">
      <w:pPr>
        <w:widowControl w:val="0"/>
        <w:spacing w:before="60" w:after="60" w:line="320" w:lineRule="exact"/>
        <w:ind w:firstLine="720"/>
        <w:jc w:val="both"/>
        <w:rPr>
          <w:rFonts w:ascii="Times New Roman" w:hAnsi="Times New Roman"/>
          <w:i/>
          <w:iCs/>
          <w:szCs w:val="28"/>
        </w:rPr>
      </w:pPr>
      <w:r w:rsidRPr="00E315C9">
        <w:rPr>
          <w:rFonts w:ascii="Times New Roman" w:hAnsi="Times New Roman"/>
          <w:i/>
          <w:iCs/>
          <w:szCs w:val="28"/>
        </w:rPr>
        <w:t>(Báo cáo này thay thế báo cáo số 63/BC-UBND ngày 13/3/2026 của UBND xã Dục Nông)</w:t>
      </w:r>
    </w:p>
    <w:tbl>
      <w:tblPr>
        <w:tblW w:w="9106" w:type="dxa"/>
        <w:tblInd w:w="-34" w:type="dxa"/>
        <w:tblLook w:val="01E0" w:firstRow="1" w:lastRow="1" w:firstColumn="1" w:lastColumn="1" w:noHBand="0" w:noVBand="0"/>
      </w:tblPr>
      <w:tblGrid>
        <w:gridCol w:w="4820"/>
        <w:gridCol w:w="4286"/>
      </w:tblGrid>
      <w:tr w:rsidR="007303BF" w:rsidRPr="00AF02C8" w14:paraId="1DD3D074" w14:textId="77777777" w:rsidTr="006F730F">
        <w:tc>
          <w:tcPr>
            <w:tcW w:w="4820" w:type="dxa"/>
          </w:tcPr>
          <w:p w14:paraId="5CB40F76" w14:textId="77777777" w:rsidR="007303BF" w:rsidRPr="00AF02C8" w:rsidRDefault="007303BF" w:rsidP="006F730F">
            <w:pPr>
              <w:widowControl w:val="0"/>
              <w:ind w:left="-108"/>
              <w:rPr>
                <w:rFonts w:ascii="Times New Roman" w:hAnsi="Times New Roman"/>
                <w:b/>
                <w:i/>
                <w:sz w:val="22"/>
                <w:szCs w:val="22"/>
                <w:lang w:val="vi-VN"/>
              </w:rPr>
            </w:pPr>
            <w:r w:rsidRPr="00AF02C8">
              <w:rPr>
                <w:rFonts w:ascii="Times New Roman" w:hAnsi="Times New Roman"/>
                <w:b/>
                <w:i/>
                <w:sz w:val="22"/>
                <w:szCs w:val="22"/>
                <w:lang w:val="vi-VN"/>
              </w:rPr>
              <w:t>Nơi nhận:</w:t>
            </w:r>
          </w:p>
          <w:p w14:paraId="174C6476" w14:textId="53688CD2" w:rsidR="006F730F" w:rsidRPr="00AF02C8" w:rsidRDefault="006F730F" w:rsidP="006F730F">
            <w:pPr>
              <w:widowControl w:val="0"/>
              <w:ind w:left="-108"/>
              <w:rPr>
                <w:rFonts w:ascii="Times New Roman" w:eastAsia="Calibri" w:hAnsi="Times New Roman"/>
                <w:sz w:val="22"/>
                <w:szCs w:val="22"/>
                <w:lang w:val="es-MX"/>
              </w:rPr>
            </w:pPr>
            <w:r w:rsidRPr="00AF02C8">
              <w:rPr>
                <w:rFonts w:ascii="Times New Roman" w:eastAsia="Calibri" w:hAnsi="Times New Roman"/>
                <w:sz w:val="22"/>
                <w:szCs w:val="22"/>
                <w:lang w:val="vi-VN"/>
              </w:rPr>
              <w:t xml:space="preserve">- </w:t>
            </w:r>
            <w:r w:rsidR="002F279D" w:rsidRPr="00AF02C8">
              <w:rPr>
                <w:rFonts w:ascii="Times New Roman" w:eastAsia="Calibri" w:hAnsi="Times New Roman"/>
                <w:sz w:val="22"/>
                <w:szCs w:val="22"/>
                <w:lang w:val="es-MX"/>
              </w:rPr>
              <w:t>Ủy ban nhân dân tỉnh</w:t>
            </w:r>
            <w:r w:rsidR="00DC2A15" w:rsidRPr="00AF02C8">
              <w:rPr>
                <w:rFonts w:ascii="Times New Roman" w:eastAsia="Calibri" w:hAnsi="Times New Roman"/>
                <w:sz w:val="22"/>
                <w:szCs w:val="22"/>
                <w:lang w:val="es-MX"/>
              </w:rPr>
              <w:t xml:space="preserve"> (b/c)</w:t>
            </w:r>
            <w:r w:rsidRPr="00AF02C8">
              <w:rPr>
                <w:rFonts w:ascii="Times New Roman" w:eastAsia="Calibri" w:hAnsi="Times New Roman"/>
                <w:sz w:val="22"/>
                <w:szCs w:val="22"/>
                <w:lang w:val="es-MX"/>
              </w:rPr>
              <w:t>;</w:t>
            </w:r>
          </w:p>
          <w:p w14:paraId="6CEF2822" w14:textId="75A4C839" w:rsidR="00DC2A15" w:rsidRPr="00AF02C8" w:rsidRDefault="00DC2A15" w:rsidP="006F730F">
            <w:pPr>
              <w:widowControl w:val="0"/>
              <w:ind w:left="-108"/>
              <w:rPr>
                <w:rFonts w:ascii="Times New Roman" w:eastAsia="Calibri" w:hAnsi="Times New Roman"/>
                <w:sz w:val="22"/>
                <w:szCs w:val="22"/>
                <w:lang w:val="es-MX"/>
              </w:rPr>
            </w:pPr>
            <w:r w:rsidRPr="00AF02C8">
              <w:rPr>
                <w:rFonts w:ascii="Times New Roman" w:eastAsia="Calibri" w:hAnsi="Times New Roman"/>
                <w:sz w:val="22"/>
                <w:szCs w:val="22"/>
                <w:lang w:val="es-MX"/>
              </w:rPr>
              <w:t>- Thường trực Đảng ủy xã;</w:t>
            </w:r>
          </w:p>
          <w:p w14:paraId="4DA238AE" w14:textId="7BC6FF0C" w:rsidR="00DC2A15" w:rsidRPr="00AF02C8" w:rsidRDefault="00DC2A15" w:rsidP="006F730F">
            <w:pPr>
              <w:widowControl w:val="0"/>
              <w:ind w:left="-108"/>
              <w:rPr>
                <w:rFonts w:ascii="Times New Roman" w:eastAsia="Calibri" w:hAnsi="Times New Roman"/>
                <w:sz w:val="22"/>
                <w:szCs w:val="22"/>
                <w:lang w:val="es-MX"/>
              </w:rPr>
            </w:pPr>
            <w:r w:rsidRPr="00AF02C8">
              <w:rPr>
                <w:rFonts w:ascii="Times New Roman" w:eastAsia="Calibri" w:hAnsi="Times New Roman"/>
                <w:sz w:val="22"/>
                <w:szCs w:val="22"/>
                <w:lang w:val="es-MX"/>
              </w:rPr>
              <w:t>- Thường trực HĐND-UBND xã;</w:t>
            </w:r>
          </w:p>
          <w:p w14:paraId="42B568B9" w14:textId="17973E44" w:rsidR="002F279D" w:rsidRPr="00AF02C8" w:rsidRDefault="006F730F" w:rsidP="002F279D">
            <w:pPr>
              <w:widowControl w:val="0"/>
              <w:ind w:left="-108"/>
              <w:rPr>
                <w:rFonts w:ascii="Times New Roman" w:eastAsia="Calibri" w:hAnsi="Times New Roman"/>
                <w:sz w:val="22"/>
                <w:szCs w:val="22"/>
                <w:lang w:val="es-MX"/>
              </w:rPr>
            </w:pPr>
            <w:r w:rsidRPr="00AF02C8">
              <w:rPr>
                <w:rFonts w:ascii="Times New Roman" w:eastAsia="Calibri" w:hAnsi="Times New Roman"/>
                <w:sz w:val="22"/>
                <w:szCs w:val="22"/>
                <w:lang w:val="es-MX"/>
              </w:rPr>
              <w:t xml:space="preserve">- </w:t>
            </w:r>
            <w:r w:rsidR="002F279D" w:rsidRPr="00AF02C8">
              <w:rPr>
                <w:rFonts w:ascii="Times New Roman" w:eastAsia="Calibri" w:hAnsi="Times New Roman"/>
                <w:sz w:val="22"/>
                <w:szCs w:val="22"/>
                <w:lang w:val="es-MX"/>
              </w:rPr>
              <w:t xml:space="preserve">Chủ tịch, PCT UBND </w:t>
            </w:r>
            <w:r w:rsidR="00DC2A15" w:rsidRPr="00AF02C8">
              <w:rPr>
                <w:rFonts w:ascii="Times New Roman" w:eastAsia="Calibri" w:hAnsi="Times New Roman"/>
                <w:sz w:val="22"/>
                <w:szCs w:val="22"/>
                <w:lang w:val="es-MX"/>
              </w:rPr>
              <w:t>xã</w:t>
            </w:r>
            <w:r w:rsidR="002F279D" w:rsidRPr="00AF02C8">
              <w:rPr>
                <w:rFonts w:ascii="Times New Roman" w:eastAsia="Calibri" w:hAnsi="Times New Roman"/>
                <w:sz w:val="22"/>
                <w:szCs w:val="22"/>
                <w:lang w:val="es-MX"/>
              </w:rPr>
              <w:t>;</w:t>
            </w:r>
          </w:p>
          <w:p w14:paraId="447F65D6" w14:textId="72F8F18D" w:rsidR="002F279D" w:rsidRPr="00AF02C8" w:rsidRDefault="002F279D" w:rsidP="002F279D">
            <w:pPr>
              <w:widowControl w:val="0"/>
              <w:ind w:left="-108"/>
              <w:rPr>
                <w:rFonts w:ascii="Times New Roman" w:eastAsia="Calibri" w:hAnsi="Times New Roman"/>
                <w:sz w:val="22"/>
                <w:szCs w:val="22"/>
                <w:lang w:val="es-MX"/>
              </w:rPr>
            </w:pPr>
            <w:r w:rsidRPr="00AF02C8">
              <w:rPr>
                <w:rFonts w:ascii="Times New Roman" w:eastAsia="Calibri" w:hAnsi="Times New Roman"/>
                <w:sz w:val="22"/>
                <w:szCs w:val="22"/>
                <w:lang w:val="es-MX"/>
              </w:rPr>
              <w:t>- VPUB: CVP, PCVP;</w:t>
            </w:r>
          </w:p>
          <w:p w14:paraId="5357B671" w14:textId="4403E4D4" w:rsidR="00DC2A15" w:rsidRPr="00AF02C8" w:rsidRDefault="00DC2A15" w:rsidP="002F279D">
            <w:pPr>
              <w:widowControl w:val="0"/>
              <w:ind w:left="-108"/>
              <w:rPr>
                <w:rFonts w:ascii="Times New Roman" w:eastAsia="Calibri" w:hAnsi="Times New Roman"/>
                <w:sz w:val="22"/>
                <w:szCs w:val="22"/>
                <w:lang w:val="es-MX"/>
              </w:rPr>
            </w:pPr>
            <w:r w:rsidRPr="00AF02C8">
              <w:rPr>
                <w:rFonts w:ascii="Times New Roman" w:eastAsia="Calibri" w:hAnsi="Times New Roman"/>
                <w:sz w:val="22"/>
                <w:szCs w:val="22"/>
                <w:lang w:val="es-MX"/>
              </w:rPr>
              <w:t>- Phòng Kinh tế;</w:t>
            </w:r>
          </w:p>
          <w:p w14:paraId="283F4B67" w14:textId="2D7CB7F0" w:rsidR="007303BF" w:rsidRPr="00AF02C8" w:rsidRDefault="006F730F" w:rsidP="002F279D">
            <w:pPr>
              <w:widowControl w:val="0"/>
              <w:ind w:left="-108"/>
              <w:rPr>
                <w:rFonts w:ascii="Times New Roman" w:hAnsi="Times New Roman"/>
                <w:szCs w:val="28"/>
              </w:rPr>
            </w:pPr>
            <w:r w:rsidRPr="00AF02C8">
              <w:rPr>
                <w:rFonts w:ascii="Times New Roman" w:eastAsia="Calibri" w:hAnsi="Times New Roman"/>
                <w:sz w:val="22"/>
                <w:szCs w:val="22"/>
                <w:lang w:val="en-US"/>
              </w:rPr>
              <w:t>-</w:t>
            </w:r>
            <w:r w:rsidR="002F279D" w:rsidRPr="00AF02C8">
              <w:rPr>
                <w:rFonts w:ascii="Times New Roman" w:eastAsia="Calibri" w:hAnsi="Times New Roman"/>
                <w:sz w:val="22"/>
                <w:szCs w:val="22"/>
                <w:lang w:val="en-US"/>
              </w:rPr>
              <w:t xml:space="preserve"> Lưu: VT, KT</w:t>
            </w:r>
            <w:r w:rsidRPr="00AF02C8">
              <w:rPr>
                <w:rFonts w:ascii="Times New Roman" w:eastAsia="Calibri" w:hAnsi="Times New Roman"/>
                <w:sz w:val="22"/>
                <w:szCs w:val="22"/>
                <w:lang w:val="en-US"/>
              </w:rPr>
              <w:t>.</w:t>
            </w:r>
          </w:p>
        </w:tc>
        <w:tc>
          <w:tcPr>
            <w:tcW w:w="4286" w:type="dxa"/>
          </w:tcPr>
          <w:p w14:paraId="1F3C686A" w14:textId="0B7B9816" w:rsidR="007303BF" w:rsidRPr="00AF02C8" w:rsidRDefault="00F566D5" w:rsidP="00980856">
            <w:pPr>
              <w:widowControl w:val="0"/>
              <w:jc w:val="center"/>
              <w:outlineLvl w:val="5"/>
              <w:rPr>
                <w:rFonts w:ascii="Times New Roman" w:hAnsi="Times New Roman"/>
                <w:b/>
                <w:bCs/>
                <w:sz w:val="26"/>
                <w:szCs w:val="26"/>
              </w:rPr>
            </w:pPr>
            <w:r w:rsidRPr="00AF02C8">
              <w:rPr>
                <w:rFonts w:ascii="Times New Roman" w:hAnsi="Times New Roman"/>
                <w:b/>
                <w:bCs/>
                <w:sz w:val="26"/>
                <w:szCs w:val="26"/>
              </w:rPr>
              <w:t xml:space="preserve"> </w:t>
            </w:r>
            <w:r w:rsidR="007303BF" w:rsidRPr="00AF02C8">
              <w:rPr>
                <w:rFonts w:ascii="Times New Roman" w:hAnsi="Times New Roman"/>
                <w:b/>
                <w:bCs/>
                <w:sz w:val="26"/>
                <w:szCs w:val="26"/>
              </w:rPr>
              <w:t>TM. ỦY BAN NHÂN DÂN</w:t>
            </w:r>
          </w:p>
          <w:p w14:paraId="6B7E749C" w14:textId="6BD5FDEF" w:rsidR="007303BF" w:rsidRPr="00AF02C8" w:rsidRDefault="00F566D5" w:rsidP="00980856">
            <w:pPr>
              <w:jc w:val="center"/>
              <w:rPr>
                <w:rFonts w:ascii="Times New Roman" w:hAnsi="Times New Roman"/>
                <w:b/>
                <w:sz w:val="26"/>
                <w:szCs w:val="26"/>
              </w:rPr>
            </w:pPr>
            <w:r w:rsidRPr="00AF02C8">
              <w:rPr>
                <w:rFonts w:ascii="Times New Roman" w:hAnsi="Times New Roman"/>
                <w:b/>
                <w:sz w:val="26"/>
                <w:szCs w:val="26"/>
              </w:rPr>
              <w:t xml:space="preserve">  </w:t>
            </w:r>
            <w:r w:rsidR="007303BF" w:rsidRPr="00AF02C8">
              <w:rPr>
                <w:rFonts w:ascii="Times New Roman" w:hAnsi="Times New Roman"/>
                <w:b/>
                <w:sz w:val="26"/>
                <w:szCs w:val="26"/>
              </w:rPr>
              <w:t>CHỦ TỊCH</w:t>
            </w:r>
          </w:p>
          <w:p w14:paraId="6D4C7729" w14:textId="0F2B7D41" w:rsidR="007303BF" w:rsidRPr="00AF02C8" w:rsidRDefault="00F566D5" w:rsidP="00980856">
            <w:pPr>
              <w:jc w:val="center"/>
              <w:rPr>
                <w:rFonts w:ascii="Times New Roman" w:hAnsi="Times New Roman"/>
                <w:b/>
                <w:szCs w:val="28"/>
              </w:rPr>
            </w:pPr>
            <w:r w:rsidRPr="00AF02C8">
              <w:rPr>
                <w:rFonts w:ascii="Times New Roman" w:hAnsi="Times New Roman"/>
                <w:b/>
                <w:sz w:val="26"/>
                <w:szCs w:val="26"/>
              </w:rPr>
              <w:t xml:space="preserve"> </w:t>
            </w:r>
          </w:p>
          <w:p w14:paraId="29844EB7" w14:textId="77777777" w:rsidR="007303BF" w:rsidRPr="00AF02C8" w:rsidRDefault="007303BF" w:rsidP="00980856">
            <w:pPr>
              <w:jc w:val="center"/>
              <w:rPr>
                <w:rFonts w:ascii="Times New Roman" w:hAnsi="Times New Roman"/>
                <w:szCs w:val="28"/>
              </w:rPr>
            </w:pPr>
          </w:p>
          <w:p w14:paraId="53CC8ED5" w14:textId="77777777" w:rsidR="007303BF" w:rsidRPr="00AF02C8" w:rsidRDefault="007303BF" w:rsidP="00980856">
            <w:pPr>
              <w:jc w:val="center"/>
              <w:rPr>
                <w:rFonts w:ascii="Times New Roman" w:hAnsi="Times New Roman"/>
                <w:b/>
                <w:szCs w:val="28"/>
              </w:rPr>
            </w:pPr>
          </w:p>
          <w:p w14:paraId="69905EBD" w14:textId="77777777" w:rsidR="007303BF" w:rsidRPr="00AF02C8" w:rsidRDefault="007303BF" w:rsidP="00980856">
            <w:pPr>
              <w:widowControl w:val="0"/>
              <w:jc w:val="center"/>
              <w:rPr>
                <w:rFonts w:ascii="Times New Roman" w:hAnsi="Times New Roman"/>
                <w:b/>
                <w:szCs w:val="28"/>
              </w:rPr>
            </w:pPr>
          </w:p>
          <w:p w14:paraId="176D7D3A" w14:textId="77777777" w:rsidR="007303BF" w:rsidRPr="00AF02C8" w:rsidRDefault="007303BF" w:rsidP="00980856">
            <w:pPr>
              <w:widowControl w:val="0"/>
              <w:jc w:val="center"/>
              <w:rPr>
                <w:rFonts w:ascii="Times New Roman" w:hAnsi="Times New Roman"/>
                <w:b/>
                <w:szCs w:val="28"/>
              </w:rPr>
            </w:pPr>
          </w:p>
          <w:p w14:paraId="5E69D9C2" w14:textId="5DFA7136" w:rsidR="007303BF" w:rsidRPr="00AF02C8" w:rsidRDefault="00F566D5" w:rsidP="00980856">
            <w:pPr>
              <w:widowControl w:val="0"/>
              <w:jc w:val="center"/>
              <w:rPr>
                <w:rFonts w:ascii="Times New Roman" w:hAnsi="Times New Roman"/>
                <w:b/>
                <w:szCs w:val="28"/>
              </w:rPr>
            </w:pPr>
            <w:r w:rsidRPr="00AF02C8">
              <w:rPr>
                <w:rFonts w:ascii="Times New Roman" w:hAnsi="Times New Roman"/>
                <w:b/>
                <w:szCs w:val="28"/>
              </w:rPr>
              <w:t>Trần Cao Bảo Việt</w:t>
            </w:r>
          </w:p>
        </w:tc>
      </w:tr>
    </w:tbl>
    <w:p w14:paraId="61F0B7F9" w14:textId="11E92645" w:rsidR="00653DD2" w:rsidRPr="00AF02C8" w:rsidRDefault="00653DD2" w:rsidP="001D558D">
      <w:pPr>
        <w:rPr>
          <w:rFonts w:ascii="Times New Roman" w:hAnsi="Times New Roman"/>
          <w:szCs w:val="28"/>
        </w:rPr>
      </w:pPr>
    </w:p>
    <w:p w14:paraId="386DF0AB" w14:textId="4A986E66" w:rsidR="00E50E75" w:rsidRPr="00AF02C8" w:rsidRDefault="00E50E75" w:rsidP="001D558D">
      <w:pPr>
        <w:rPr>
          <w:rFonts w:ascii="Times New Roman" w:hAnsi="Times New Roman"/>
          <w:szCs w:val="28"/>
        </w:rPr>
      </w:pPr>
    </w:p>
    <w:p w14:paraId="54D01C1D" w14:textId="6E1E69FC" w:rsidR="00E50E75" w:rsidRPr="00AF02C8" w:rsidRDefault="00E50E75" w:rsidP="001D558D">
      <w:pPr>
        <w:rPr>
          <w:rFonts w:ascii="Times New Roman" w:hAnsi="Times New Roman"/>
          <w:szCs w:val="28"/>
        </w:rPr>
      </w:pPr>
    </w:p>
    <w:p w14:paraId="1FD4CD41" w14:textId="584A8417" w:rsidR="00E50E75" w:rsidRPr="00AF02C8" w:rsidRDefault="00E50E75" w:rsidP="001D558D">
      <w:pPr>
        <w:rPr>
          <w:rFonts w:ascii="Times New Roman" w:hAnsi="Times New Roman"/>
          <w:szCs w:val="28"/>
        </w:rPr>
      </w:pPr>
    </w:p>
    <w:p w14:paraId="3DBA4A4F" w14:textId="4BD763AA" w:rsidR="00E50E75" w:rsidRPr="00AF02C8" w:rsidRDefault="00E50E75" w:rsidP="001D558D">
      <w:pPr>
        <w:rPr>
          <w:rFonts w:ascii="Times New Roman" w:hAnsi="Times New Roman"/>
          <w:szCs w:val="28"/>
        </w:rPr>
      </w:pPr>
    </w:p>
    <w:p w14:paraId="211741FB" w14:textId="21C25269" w:rsidR="00E50E75" w:rsidRPr="00AF02C8" w:rsidRDefault="00E50E75" w:rsidP="001D558D">
      <w:pPr>
        <w:rPr>
          <w:rFonts w:ascii="Times New Roman" w:hAnsi="Times New Roman"/>
          <w:szCs w:val="28"/>
        </w:rPr>
      </w:pPr>
    </w:p>
    <w:p w14:paraId="36E04F6D" w14:textId="65AC4A17" w:rsidR="00E50E75" w:rsidRPr="00AF02C8" w:rsidRDefault="00E50E75" w:rsidP="001D558D">
      <w:pPr>
        <w:rPr>
          <w:rFonts w:ascii="Times New Roman" w:hAnsi="Times New Roman"/>
          <w:szCs w:val="28"/>
        </w:rPr>
      </w:pPr>
    </w:p>
    <w:p w14:paraId="1DA33970" w14:textId="2741A543" w:rsidR="00E50E75" w:rsidRPr="00AF02C8" w:rsidRDefault="00E50E75" w:rsidP="001D558D">
      <w:pPr>
        <w:rPr>
          <w:rFonts w:ascii="Times New Roman" w:hAnsi="Times New Roman"/>
          <w:szCs w:val="28"/>
        </w:rPr>
      </w:pPr>
    </w:p>
    <w:p w14:paraId="1C6DC24D" w14:textId="26323C2B" w:rsidR="00E50E75" w:rsidRPr="00AF02C8" w:rsidRDefault="00E50E75" w:rsidP="001D558D">
      <w:pPr>
        <w:rPr>
          <w:rFonts w:ascii="Times New Roman" w:hAnsi="Times New Roman"/>
          <w:szCs w:val="28"/>
        </w:rPr>
      </w:pPr>
    </w:p>
    <w:p w14:paraId="703B12D0" w14:textId="08BB210D" w:rsidR="00E50E75" w:rsidRPr="00AF02C8" w:rsidRDefault="00E50E75" w:rsidP="001D558D">
      <w:pPr>
        <w:rPr>
          <w:rFonts w:ascii="Times New Roman" w:hAnsi="Times New Roman"/>
          <w:szCs w:val="28"/>
        </w:rPr>
      </w:pPr>
    </w:p>
    <w:p w14:paraId="0DEFA932" w14:textId="3FAE67BC" w:rsidR="00E50E75" w:rsidRPr="00AF02C8" w:rsidRDefault="00E50E75" w:rsidP="001D558D">
      <w:pPr>
        <w:rPr>
          <w:rFonts w:ascii="Times New Roman" w:hAnsi="Times New Roman"/>
          <w:szCs w:val="28"/>
        </w:rPr>
      </w:pPr>
    </w:p>
    <w:p w14:paraId="20CE7496" w14:textId="22BA6C1B" w:rsidR="00E50E75" w:rsidRPr="00AF02C8" w:rsidRDefault="00E50E75" w:rsidP="001D558D">
      <w:pPr>
        <w:rPr>
          <w:rFonts w:ascii="Times New Roman" w:hAnsi="Times New Roman"/>
          <w:szCs w:val="28"/>
        </w:rPr>
      </w:pPr>
    </w:p>
    <w:p w14:paraId="64D20BC4" w14:textId="74CAB300" w:rsidR="00E50E75" w:rsidRPr="00AF02C8" w:rsidRDefault="00E50E75" w:rsidP="001D558D">
      <w:pPr>
        <w:rPr>
          <w:rFonts w:ascii="Times New Roman" w:hAnsi="Times New Roman"/>
          <w:szCs w:val="28"/>
        </w:rPr>
      </w:pPr>
    </w:p>
    <w:p w14:paraId="1F42045B" w14:textId="2B91B912" w:rsidR="00E50E75" w:rsidRPr="00AF02C8" w:rsidRDefault="00E50E75" w:rsidP="001D558D">
      <w:pPr>
        <w:rPr>
          <w:rFonts w:ascii="Times New Roman" w:hAnsi="Times New Roman"/>
          <w:szCs w:val="28"/>
        </w:rPr>
      </w:pPr>
    </w:p>
    <w:sectPr w:rsidR="00E50E75" w:rsidRPr="00AF02C8" w:rsidSect="002475A2">
      <w:headerReference w:type="default" r:id="rId8"/>
      <w:pgSz w:w="11907" w:h="16840" w:code="9"/>
      <w:pgMar w:top="1134" w:right="708"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43F75" w14:textId="77777777" w:rsidR="00507505" w:rsidRDefault="00507505" w:rsidP="00661521">
      <w:r>
        <w:separator/>
      </w:r>
    </w:p>
  </w:endnote>
  <w:endnote w:type="continuationSeparator" w:id="0">
    <w:p w14:paraId="46CA465F" w14:textId="77777777" w:rsidR="00507505" w:rsidRDefault="00507505" w:rsidP="00661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3928A" w14:textId="77777777" w:rsidR="00507505" w:rsidRDefault="00507505" w:rsidP="00661521">
      <w:r>
        <w:separator/>
      </w:r>
    </w:p>
  </w:footnote>
  <w:footnote w:type="continuationSeparator" w:id="0">
    <w:p w14:paraId="58C86245" w14:textId="77777777" w:rsidR="00507505" w:rsidRDefault="00507505" w:rsidP="00661521">
      <w:r>
        <w:continuationSeparator/>
      </w:r>
    </w:p>
  </w:footnote>
  <w:footnote w:id="1">
    <w:p w14:paraId="5229F648" w14:textId="212D850B" w:rsidR="00894818" w:rsidRDefault="00894818">
      <w:pPr>
        <w:pStyle w:val="FootnoteText"/>
      </w:pPr>
      <w:r>
        <w:rPr>
          <w:rStyle w:val="FootnoteReference"/>
        </w:rPr>
        <w:footnoteRef/>
      </w:r>
      <w:r>
        <w:t xml:space="preserve"> Báo cáo số 29/UBND-BC. Ngày 29/01/2026 của UBND xã Dục Nông về tình hình triển khai thực hiện Quyết định số 25/QĐ-UBND, ngày 16/01/2026 của UBND tỉnh.</w:t>
      </w:r>
    </w:p>
  </w:footnote>
  <w:footnote w:id="2">
    <w:p w14:paraId="0DB1020C" w14:textId="449ED5AC" w:rsidR="000A3A0A" w:rsidRPr="00E767D4" w:rsidRDefault="000A3A0A" w:rsidP="000A3A0A">
      <w:pPr>
        <w:pStyle w:val="FootnoteText"/>
        <w:jc w:val="both"/>
      </w:pPr>
      <w:r w:rsidRPr="00E767D4">
        <w:rPr>
          <w:rStyle w:val="FootnoteReference"/>
        </w:rPr>
        <w:footnoteRef/>
      </w:r>
      <w:r w:rsidRPr="00E767D4">
        <w:t xml:space="preserve"> </w:t>
      </w:r>
      <w:r>
        <w:t>Mặc dù,</w:t>
      </w:r>
      <w:r w:rsidRPr="00E767D4">
        <w:rPr>
          <w:color w:val="000000"/>
        </w:rPr>
        <w:t xml:space="preserve"> Ban thường vụ Đảng uỷ xã phân công Uỷ viên Ban thường vụ phụ trách địa bàn, xuống làm việc với các thôn, làng để kịp thời triển khai, động viên, thăm hỏi và nắm tình hình dư luận trong nhân dân khi triển khai Quyết định. Bên cạnh đó, UBND xã cũng đã chỉ đạo các trường trên địa bàn xã triển khai họp phụ huynh của các thôn để triển khai và tuyên truyền, giải thích về các chế độ chính sách liên quan đến chế độ học sinh khi kết thúc thôn đặc biệt khó khăn…</w:t>
      </w:r>
    </w:p>
  </w:footnote>
  <w:footnote w:id="3">
    <w:p w14:paraId="44AE4FD9" w14:textId="77777777" w:rsidR="0026265F" w:rsidRPr="00E767D4" w:rsidRDefault="0026265F" w:rsidP="00E767D4">
      <w:pPr>
        <w:pStyle w:val="FootnoteText"/>
        <w:jc w:val="both"/>
      </w:pPr>
      <w:r w:rsidRPr="00E767D4">
        <w:rPr>
          <w:rStyle w:val="FootnoteReference"/>
        </w:rPr>
        <w:footnoteRef/>
      </w:r>
      <w:r w:rsidRPr="00E767D4">
        <w:t xml:space="preserve"> Dân số thôn Gia Tun: 1161 người, Thôn Long Dôn:1061 người</w:t>
      </w:r>
    </w:p>
  </w:footnote>
  <w:footnote w:id="4">
    <w:p w14:paraId="6E3A1710" w14:textId="77777777" w:rsidR="0026265F" w:rsidRPr="00E767D4" w:rsidRDefault="0026265F" w:rsidP="00E767D4">
      <w:pPr>
        <w:pStyle w:val="FootnoteText"/>
        <w:jc w:val="both"/>
      </w:pPr>
      <w:r w:rsidRPr="00E767D4">
        <w:rPr>
          <w:rStyle w:val="FootnoteReference"/>
        </w:rPr>
        <w:footnoteRef/>
      </w:r>
      <w:r w:rsidRPr="00E767D4">
        <w:t xml:space="preserve"> Học sinh Gia Tun: 381 em, trong đó học sinh Mầm non 102 học sinh, Tiểu học 150 học sinh, Trung học cơ sở 94 học sinh; THPT 25 học sinh, Trung cấp chuyên nghiệp, Cao Đẳng,  đại học: 10 học sinh; Học sinh Long Dôn:  313 em, trong đó học sinh Mầm non 80 học sinh, Tiểu học 108 học sinh, Trung học cơ sở 94 học sinh; THPT 20 học sinh, Trung cấp chuyên nghiệp, Cao Đẳng đại học: 11 học sinh.</w:t>
      </w:r>
    </w:p>
  </w:footnote>
  <w:footnote w:id="5">
    <w:p w14:paraId="043B15A5" w14:textId="027E1114" w:rsidR="00AE5F26" w:rsidRPr="00E767D4" w:rsidRDefault="00AE5F26" w:rsidP="00E767D4">
      <w:pPr>
        <w:pStyle w:val="FootnoteText"/>
        <w:jc w:val="both"/>
      </w:pPr>
      <w:r w:rsidRPr="00E767D4">
        <w:rPr>
          <w:rStyle w:val="FootnoteReference"/>
        </w:rPr>
        <w:footnoteRef/>
      </w:r>
      <w:r w:rsidRPr="00E767D4">
        <w:t xml:space="preserve"> Gồm: 01 mỏ đá, đất của Công ty Hoàng Quân và 03 mỏ cát, sỏi ven sông Pô Kô của Công ty Thành Phú, Công ty Lĩnh Vũ và Hợp tác xã Vạn Thành.</w:t>
      </w:r>
    </w:p>
  </w:footnote>
  <w:footnote w:id="6">
    <w:p w14:paraId="5A9830DB" w14:textId="10E6E89D" w:rsidR="00BD3283" w:rsidRPr="00E767D4" w:rsidRDefault="00BD3283" w:rsidP="00E767D4">
      <w:pPr>
        <w:pStyle w:val="FootnoteText"/>
        <w:jc w:val="both"/>
      </w:pPr>
      <w:r w:rsidRPr="00E767D4">
        <w:rPr>
          <w:rStyle w:val="FootnoteReference"/>
        </w:rPr>
        <w:footnoteRef/>
      </w:r>
      <w:r w:rsidRPr="00E767D4">
        <w:t xml:space="preserve"> Như: Du lịch sinh thái thác Đăk Chờ; Làng du lịch cộng đồng Đắk Răng; thác nước 5 tầng… </w:t>
      </w:r>
    </w:p>
  </w:footnote>
  <w:footnote w:id="7">
    <w:p w14:paraId="531EF41A" w14:textId="2045A1E6" w:rsidR="00FE3584" w:rsidRPr="00E767D4" w:rsidRDefault="00FE3584" w:rsidP="00E767D4">
      <w:pPr>
        <w:shd w:val="clear" w:color="auto" w:fill="FFFFFF"/>
        <w:spacing w:before="80" w:after="80"/>
        <w:jc w:val="both"/>
        <w:rPr>
          <w:rFonts w:ascii="Times New Roman" w:hAnsi="Times New Roman"/>
          <w:i/>
          <w:color w:val="080808"/>
          <w:spacing w:val="2"/>
          <w:sz w:val="20"/>
          <w:lang w:val="nl-NL"/>
        </w:rPr>
      </w:pPr>
      <w:r w:rsidRPr="00E767D4">
        <w:rPr>
          <w:rStyle w:val="FootnoteReference"/>
          <w:rFonts w:ascii="Times New Roman" w:hAnsi="Times New Roman"/>
          <w:sz w:val="20"/>
        </w:rPr>
        <w:footnoteRef/>
      </w:r>
      <w:r w:rsidRPr="00E767D4">
        <w:rPr>
          <w:rFonts w:ascii="Times New Roman" w:hAnsi="Times New Roman"/>
          <w:sz w:val="20"/>
        </w:rPr>
        <w:t xml:space="preserve"> </w:t>
      </w:r>
      <w:r w:rsidRPr="00E767D4">
        <w:rPr>
          <w:rFonts w:ascii="Times New Roman" w:hAnsi="Times New Roman"/>
          <w:color w:val="080808"/>
          <w:spacing w:val="2"/>
          <w:sz w:val="20"/>
          <w:lang w:val="nl-NL"/>
        </w:rPr>
        <w:t>Nghị Quyết số 23/NQ-HĐND ngày 22 tháng 8 năm 2025 của Hội đồng nhân dân tỉnh Quảng Ngãi về dự kiến kế hoạch đầu tư công trung hạn giai đoạn 2026-2030 tỉnh Quảng Ngãi</w:t>
      </w:r>
      <w:r w:rsidR="0015606F" w:rsidRPr="00E767D4">
        <w:rPr>
          <w:rFonts w:ascii="Times New Roman" w:hAnsi="Times New Roman"/>
          <w:color w:val="080808"/>
          <w:spacing w:val="2"/>
          <w:sz w:val="20"/>
          <w:lang w:val="nl-NL"/>
        </w:rPr>
        <w:t>.</w:t>
      </w:r>
    </w:p>
  </w:footnote>
  <w:footnote w:id="8">
    <w:p w14:paraId="16BF655B" w14:textId="2C8CFC8A" w:rsidR="0040588F" w:rsidRPr="00E767D4" w:rsidRDefault="0040588F" w:rsidP="00E767D4">
      <w:pPr>
        <w:pStyle w:val="FootnoteText"/>
        <w:jc w:val="both"/>
      </w:pPr>
      <w:r w:rsidRPr="00E767D4">
        <w:rPr>
          <w:rStyle w:val="FootnoteReference"/>
        </w:rPr>
        <w:footnoteRef/>
      </w:r>
      <w:r w:rsidRPr="00E767D4">
        <w:t xml:space="preserve"> Quyết định 1755/QĐ-UBND, ngày 04/12/2025 của UBND tỉnh về công bố tình huống khẩn cấp do thiên tai trên địa bàn tỉnh; Quyết định số 816/QĐ-UBND, ngày 29/12/2026 của UBND tỉnh, ngày 29/12/2023 của UBND tỉnh về phê duyệt kết quả điều tra, đánh giá, cập nhật cơ sở dữ liệu về sạc lở bờ sông trên địa bàn tỉnh Kon Tum (cũ).</w:t>
      </w:r>
    </w:p>
  </w:footnote>
  <w:footnote w:id="9">
    <w:p w14:paraId="0BD7C752" w14:textId="392B2664" w:rsidR="00EE7256" w:rsidRPr="00E767D4" w:rsidRDefault="00EE7256" w:rsidP="00E767D4">
      <w:pPr>
        <w:pStyle w:val="FootnoteText"/>
        <w:jc w:val="both"/>
      </w:pPr>
      <w:r w:rsidRPr="00E767D4">
        <w:rPr>
          <w:rStyle w:val="FootnoteReference"/>
        </w:rPr>
        <w:footnoteRef/>
      </w:r>
      <w:r w:rsidRPr="00E767D4">
        <w:t xml:space="preserve"> Dự toán kinh phí lập quy hoạch khoảng </w:t>
      </w:r>
      <w:r w:rsidRPr="006E5CED">
        <w:rPr>
          <w:b/>
        </w:rPr>
        <w:t>2,3 tỷ đồng</w:t>
      </w:r>
      <w:r w:rsidRPr="00E767D4">
        <w:t xml:space="preserve">; kinh phí triển thực hiện vụ đo đạc bản đồ - đăng ký đất đai cấp giấy CNQSD đất và xây dựng CSDL đất đai khoảng </w:t>
      </w:r>
      <w:r w:rsidRPr="006E5CED">
        <w:rPr>
          <w:b/>
        </w:rPr>
        <w:t>75 tỷ đồng</w:t>
      </w:r>
      <w:r w:rsidR="006E5CED">
        <w:rPr>
          <w:b/>
        </w:rPr>
        <w:t>.</w:t>
      </w:r>
    </w:p>
  </w:footnote>
  <w:footnote w:id="10">
    <w:p w14:paraId="6786837B" w14:textId="77777777" w:rsidR="00572F8A" w:rsidRPr="00E767D4" w:rsidRDefault="00572F8A" w:rsidP="00572F8A">
      <w:pPr>
        <w:shd w:val="clear" w:color="auto" w:fill="FFFFFF"/>
        <w:spacing w:before="80" w:after="80"/>
        <w:jc w:val="both"/>
        <w:rPr>
          <w:rFonts w:ascii="Times New Roman" w:hAnsi="Times New Roman"/>
          <w:i/>
          <w:color w:val="080808"/>
          <w:spacing w:val="2"/>
          <w:sz w:val="20"/>
          <w:lang w:val="nl-NL"/>
        </w:rPr>
      </w:pPr>
      <w:r w:rsidRPr="00E767D4">
        <w:rPr>
          <w:rStyle w:val="FootnoteReference"/>
          <w:rFonts w:ascii="Times New Roman" w:hAnsi="Times New Roman"/>
          <w:sz w:val="20"/>
        </w:rPr>
        <w:footnoteRef/>
      </w:r>
      <w:r w:rsidRPr="00E767D4">
        <w:rPr>
          <w:rFonts w:ascii="Times New Roman" w:hAnsi="Times New Roman"/>
          <w:sz w:val="20"/>
        </w:rPr>
        <w:t xml:space="preserve"> </w:t>
      </w:r>
      <w:r w:rsidRPr="00E767D4">
        <w:rPr>
          <w:rFonts w:ascii="Times New Roman" w:hAnsi="Times New Roman"/>
          <w:color w:val="080808"/>
          <w:spacing w:val="2"/>
          <w:sz w:val="20"/>
          <w:lang w:val="nl-NL"/>
        </w:rPr>
        <w:t>Nghị Quyết số 23/NQ-HĐND ngày 22 tháng 8 năm 2025 của Hội đồng nhân dân tỉnh Quảng Ngãi về dự kiến kế hoạch đầu tư công trung hạn giai đoạn 2026-2030 tỉnh Quảng Ngãi.</w:t>
      </w:r>
      <w:r>
        <w:rPr>
          <w:rFonts w:ascii="Times New Roman" w:hAnsi="Times New Roman"/>
          <w:color w:val="080808"/>
          <w:spacing w:val="2"/>
          <w:sz w:val="20"/>
          <w:lang w:val="nl-NL"/>
        </w:rPr>
        <w:t xml:space="preserve"> Tờ trình số 25/TTr-UBND ngày 11/3/2026 của UBND xã Dục Nông.</w:t>
      </w:r>
    </w:p>
  </w:footnote>
  <w:footnote w:id="11">
    <w:p w14:paraId="7B920757" w14:textId="65A215C3" w:rsidR="00D72441" w:rsidRPr="00E767D4" w:rsidRDefault="00D72441" w:rsidP="00E767D4">
      <w:pPr>
        <w:pStyle w:val="FootnoteText"/>
        <w:jc w:val="both"/>
      </w:pPr>
      <w:r w:rsidRPr="00E767D4">
        <w:rPr>
          <w:rStyle w:val="FootnoteReference"/>
        </w:rPr>
        <w:footnoteRef/>
      </w:r>
      <w:r w:rsidRPr="00E767D4">
        <w:t xml:space="preserve"> Quyết định 1755/QĐ-UBND, ngày 04/12/2025 của UBND tỉnh về công bố tình huống khẩn cấp do thiên tai trên địa bàn tỉnh; Quyết định số 816/QĐ-UBND, ngày 29/12/2026 của UBND tỉnh, ngày 29/12/2023 của UBND tỉnh về phê duyệt kết quả điều tra, đánh giá, cập nhật cơ sở dữ liệu về sạc lở bờ sông trên địa bàn tỉnh Kon Tum (cũ).</w:t>
      </w:r>
      <w:r w:rsidR="00E7358F">
        <w:t xml:space="preserve"> Tờ trình số 87/TTr-UBND ngày 12/11/2025 của UBND xã Dục Nông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CE8B" w14:textId="78A7DA33" w:rsidR="002D7C86" w:rsidRPr="00661521" w:rsidRDefault="002D7C86">
    <w:pPr>
      <w:pStyle w:val="Header"/>
      <w:jc w:val="center"/>
      <w:rPr>
        <w:rFonts w:ascii="Times New Roman" w:hAnsi="Times New Roman"/>
      </w:rPr>
    </w:pPr>
    <w:r w:rsidRPr="00661521">
      <w:rPr>
        <w:rFonts w:ascii="Times New Roman" w:hAnsi="Times New Roman"/>
      </w:rPr>
      <w:fldChar w:fldCharType="begin"/>
    </w:r>
    <w:r w:rsidRPr="00661521">
      <w:rPr>
        <w:rFonts w:ascii="Times New Roman" w:hAnsi="Times New Roman"/>
      </w:rPr>
      <w:instrText xml:space="preserve"> PAGE   \* MERGEFORMAT </w:instrText>
    </w:r>
    <w:r w:rsidRPr="00661521">
      <w:rPr>
        <w:rFonts w:ascii="Times New Roman" w:hAnsi="Times New Roman"/>
      </w:rPr>
      <w:fldChar w:fldCharType="separate"/>
    </w:r>
    <w:r w:rsidR="00AF02C8">
      <w:rPr>
        <w:rFonts w:ascii="Times New Roman" w:hAnsi="Times New Roman"/>
        <w:noProof/>
      </w:rPr>
      <w:t>6</w:t>
    </w:r>
    <w:r w:rsidRPr="00661521">
      <w:rPr>
        <w:rFonts w:ascii="Times New Roman" w:hAnsi="Times New Roman"/>
      </w:rPr>
      <w:fldChar w:fldCharType="end"/>
    </w:r>
  </w:p>
  <w:p w14:paraId="7DA7926B" w14:textId="77777777" w:rsidR="002D7C86" w:rsidRDefault="002D7C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10C6E"/>
    <w:multiLevelType w:val="hybridMultilevel"/>
    <w:tmpl w:val="931C14BC"/>
    <w:lvl w:ilvl="0" w:tplc="C674057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9DF6919"/>
    <w:multiLevelType w:val="hybridMultilevel"/>
    <w:tmpl w:val="4C5AA8F2"/>
    <w:lvl w:ilvl="0" w:tplc="5C1AD89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0A97D7B"/>
    <w:multiLevelType w:val="hybridMultilevel"/>
    <w:tmpl w:val="494AFE92"/>
    <w:lvl w:ilvl="0" w:tplc="33522630">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65BD4B2B"/>
    <w:multiLevelType w:val="hybridMultilevel"/>
    <w:tmpl w:val="AC6C42FE"/>
    <w:lvl w:ilvl="0" w:tplc="F59C078A">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6BE2D66"/>
    <w:multiLevelType w:val="hybridMultilevel"/>
    <w:tmpl w:val="F0D01FBA"/>
    <w:lvl w:ilvl="0" w:tplc="1D1AEC9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46827980">
    <w:abstractNumId w:val="2"/>
  </w:num>
  <w:num w:numId="2" w16cid:durableId="2115516891">
    <w:abstractNumId w:val="3"/>
  </w:num>
  <w:num w:numId="3" w16cid:durableId="1901943618">
    <w:abstractNumId w:val="4"/>
  </w:num>
  <w:num w:numId="4" w16cid:durableId="993487193">
    <w:abstractNumId w:val="1"/>
  </w:num>
  <w:num w:numId="5" w16cid:durableId="244342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05D"/>
    <w:rsid w:val="00000136"/>
    <w:rsid w:val="00000313"/>
    <w:rsid w:val="0000049B"/>
    <w:rsid w:val="0000087E"/>
    <w:rsid w:val="00000CE4"/>
    <w:rsid w:val="00001D52"/>
    <w:rsid w:val="00004335"/>
    <w:rsid w:val="0000586D"/>
    <w:rsid w:val="0000770F"/>
    <w:rsid w:val="000077A1"/>
    <w:rsid w:val="00010C43"/>
    <w:rsid w:val="0001108D"/>
    <w:rsid w:val="000111BF"/>
    <w:rsid w:val="0001242C"/>
    <w:rsid w:val="000124C7"/>
    <w:rsid w:val="00012E19"/>
    <w:rsid w:val="000132FB"/>
    <w:rsid w:val="000135B1"/>
    <w:rsid w:val="00013748"/>
    <w:rsid w:val="00013CC8"/>
    <w:rsid w:val="00021E1A"/>
    <w:rsid w:val="000248CE"/>
    <w:rsid w:val="00026EE2"/>
    <w:rsid w:val="0002714A"/>
    <w:rsid w:val="000279FD"/>
    <w:rsid w:val="000307F7"/>
    <w:rsid w:val="000318F4"/>
    <w:rsid w:val="000320DA"/>
    <w:rsid w:val="00032115"/>
    <w:rsid w:val="000331B8"/>
    <w:rsid w:val="00033DA0"/>
    <w:rsid w:val="00033E7D"/>
    <w:rsid w:val="0003484A"/>
    <w:rsid w:val="00034934"/>
    <w:rsid w:val="00035609"/>
    <w:rsid w:val="0003611B"/>
    <w:rsid w:val="00036500"/>
    <w:rsid w:val="00036866"/>
    <w:rsid w:val="00036FF2"/>
    <w:rsid w:val="00037C18"/>
    <w:rsid w:val="000424A9"/>
    <w:rsid w:val="00042576"/>
    <w:rsid w:val="00045143"/>
    <w:rsid w:val="00047186"/>
    <w:rsid w:val="000478DB"/>
    <w:rsid w:val="000507D8"/>
    <w:rsid w:val="00050F5E"/>
    <w:rsid w:val="000512E2"/>
    <w:rsid w:val="00052288"/>
    <w:rsid w:val="00052579"/>
    <w:rsid w:val="00052FC8"/>
    <w:rsid w:val="00054315"/>
    <w:rsid w:val="00054F4D"/>
    <w:rsid w:val="000555DD"/>
    <w:rsid w:val="0006123A"/>
    <w:rsid w:val="00062139"/>
    <w:rsid w:val="00062427"/>
    <w:rsid w:val="000627EC"/>
    <w:rsid w:val="00062EB0"/>
    <w:rsid w:val="00063F69"/>
    <w:rsid w:val="0006416D"/>
    <w:rsid w:val="00064AEA"/>
    <w:rsid w:val="00064FBA"/>
    <w:rsid w:val="0006716B"/>
    <w:rsid w:val="00070914"/>
    <w:rsid w:val="00071635"/>
    <w:rsid w:val="000720BC"/>
    <w:rsid w:val="00072AA8"/>
    <w:rsid w:val="0007413F"/>
    <w:rsid w:val="0007486C"/>
    <w:rsid w:val="000757C8"/>
    <w:rsid w:val="00075C11"/>
    <w:rsid w:val="0007610D"/>
    <w:rsid w:val="000762D8"/>
    <w:rsid w:val="000765AE"/>
    <w:rsid w:val="00076B8F"/>
    <w:rsid w:val="00076D9D"/>
    <w:rsid w:val="000772E6"/>
    <w:rsid w:val="00081406"/>
    <w:rsid w:val="00081441"/>
    <w:rsid w:val="00081F75"/>
    <w:rsid w:val="000837DE"/>
    <w:rsid w:val="00083DB4"/>
    <w:rsid w:val="00083E2A"/>
    <w:rsid w:val="00084C3F"/>
    <w:rsid w:val="00085C13"/>
    <w:rsid w:val="00085DAF"/>
    <w:rsid w:val="00086DD0"/>
    <w:rsid w:val="00087492"/>
    <w:rsid w:val="00087C2A"/>
    <w:rsid w:val="00087E8C"/>
    <w:rsid w:val="0009046E"/>
    <w:rsid w:val="00091296"/>
    <w:rsid w:val="000913DD"/>
    <w:rsid w:val="000923AE"/>
    <w:rsid w:val="000936D7"/>
    <w:rsid w:val="00094D3A"/>
    <w:rsid w:val="00094E54"/>
    <w:rsid w:val="000953EC"/>
    <w:rsid w:val="00095E60"/>
    <w:rsid w:val="000978CC"/>
    <w:rsid w:val="0009791E"/>
    <w:rsid w:val="000A06E8"/>
    <w:rsid w:val="000A16E4"/>
    <w:rsid w:val="000A2E63"/>
    <w:rsid w:val="000A3A0A"/>
    <w:rsid w:val="000A46EB"/>
    <w:rsid w:val="000A47C0"/>
    <w:rsid w:val="000A5AC1"/>
    <w:rsid w:val="000A6B91"/>
    <w:rsid w:val="000A7C84"/>
    <w:rsid w:val="000B1447"/>
    <w:rsid w:val="000B2109"/>
    <w:rsid w:val="000B25A2"/>
    <w:rsid w:val="000B323F"/>
    <w:rsid w:val="000B3512"/>
    <w:rsid w:val="000B499F"/>
    <w:rsid w:val="000B4ACF"/>
    <w:rsid w:val="000B7E46"/>
    <w:rsid w:val="000C00C3"/>
    <w:rsid w:val="000C187F"/>
    <w:rsid w:val="000C1D63"/>
    <w:rsid w:val="000C1FCB"/>
    <w:rsid w:val="000C2CED"/>
    <w:rsid w:val="000C2EF7"/>
    <w:rsid w:val="000C461A"/>
    <w:rsid w:val="000C46C8"/>
    <w:rsid w:val="000C5139"/>
    <w:rsid w:val="000C551B"/>
    <w:rsid w:val="000C6532"/>
    <w:rsid w:val="000C7D7C"/>
    <w:rsid w:val="000D0C3E"/>
    <w:rsid w:val="000D0F4E"/>
    <w:rsid w:val="000D19FE"/>
    <w:rsid w:val="000D222A"/>
    <w:rsid w:val="000D2B0E"/>
    <w:rsid w:val="000D3287"/>
    <w:rsid w:val="000D407B"/>
    <w:rsid w:val="000D644C"/>
    <w:rsid w:val="000D6596"/>
    <w:rsid w:val="000D66DE"/>
    <w:rsid w:val="000D6E96"/>
    <w:rsid w:val="000D7595"/>
    <w:rsid w:val="000E0A91"/>
    <w:rsid w:val="000E212B"/>
    <w:rsid w:val="000E2830"/>
    <w:rsid w:val="000E320A"/>
    <w:rsid w:val="000E548D"/>
    <w:rsid w:val="000E5BD7"/>
    <w:rsid w:val="000E727D"/>
    <w:rsid w:val="000F0E5B"/>
    <w:rsid w:val="000F2629"/>
    <w:rsid w:val="000F2B78"/>
    <w:rsid w:val="000F36C1"/>
    <w:rsid w:val="000F4733"/>
    <w:rsid w:val="000F5F60"/>
    <w:rsid w:val="000F6104"/>
    <w:rsid w:val="000F697F"/>
    <w:rsid w:val="000F6BAE"/>
    <w:rsid w:val="001017E5"/>
    <w:rsid w:val="00102003"/>
    <w:rsid w:val="0010318F"/>
    <w:rsid w:val="001032DD"/>
    <w:rsid w:val="001036E0"/>
    <w:rsid w:val="00103F76"/>
    <w:rsid w:val="001044F9"/>
    <w:rsid w:val="00104D50"/>
    <w:rsid w:val="0010580D"/>
    <w:rsid w:val="00106BDB"/>
    <w:rsid w:val="001076A6"/>
    <w:rsid w:val="00107D67"/>
    <w:rsid w:val="00110833"/>
    <w:rsid w:val="00110994"/>
    <w:rsid w:val="00111559"/>
    <w:rsid w:val="0011232E"/>
    <w:rsid w:val="00113A36"/>
    <w:rsid w:val="001150C4"/>
    <w:rsid w:val="00115F15"/>
    <w:rsid w:val="00116B98"/>
    <w:rsid w:val="00116BAA"/>
    <w:rsid w:val="0011724A"/>
    <w:rsid w:val="00117AC5"/>
    <w:rsid w:val="00120C84"/>
    <w:rsid w:val="00121FD1"/>
    <w:rsid w:val="001221CA"/>
    <w:rsid w:val="00122CC2"/>
    <w:rsid w:val="001240C8"/>
    <w:rsid w:val="001245FE"/>
    <w:rsid w:val="0012486E"/>
    <w:rsid w:val="0012550F"/>
    <w:rsid w:val="00125D71"/>
    <w:rsid w:val="00125DCF"/>
    <w:rsid w:val="001264B5"/>
    <w:rsid w:val="0013024C"/>
    <w:rsid w:val="00130429"/>
    <w:rsid w:val="00132BCF"/>
    <w:rsid w:val="00133496"/>
    <w:rsid w:val="001338FB"/>
    <w:rsid w:val="0013395C"/>
    <w:rsid w:val="001355D9"/>
    <w:rsid w:val="00135D6D"/>
    <w:rsid w:val="00135D6F"/>
    <w:rsid w:val="00136952"/>
    <w:rsid w:val="00136BF9"/>
    <w:rsid w:val="0013739A"/>
    <w:rsid w:val="00137BE6"/>
    <w:rsid w:val="0014151D"/>
    <w:rsid w:val="00142633"/>
    <w:rsid w:val="00142AF4"/>
    <w:rsid w:val="00145228"/>
    <w:rsid w:val="00146419"/>
    <w:rsid w:val="001469EC"/>
    <w:rsid w:val="00146B8E"/>
    <w:rsid w:val="00146D41"/>
    <w:rsid w:val="001502CD"/>
    <w:rsid w:val="001516B2"/>
    <w:rsid w:val="0015182D"/>
    <w:rsid w:val="00151B3D"/>
    <w:rsid w:val="00153F16"/>
    <w:rsid w:val="00154B55"/>
    <w:rsid w:val="00154EE3"/>
    <w:rsid w:val="00155136"/>
    <w:rsid w:val="0015606F"/>
    <w:rsid w:val="00156C14"/>
    <w:rsid w:val="00156C73"/>
    <w:rsid w:val="0015753E"/>
    <w:rsid w:val="001579AB"/>
    <w:rsid w:val="00160EF1"/>
    <w:rsid w:val="0016201F"/>
    <w:rsid w:val="00162686"/>
    <w:rsid w:val="00163117"/>
    <w:rsid w:val="00164AA0"/>
    <w:rsid w:val="00164DC9"/>
    <w:rsid w:val="0016640A"/>
    <w:rsid w:val="00166467"/>
    <w:rsid w:val="00166E7C"/>
    <w:rsid w:val="00167AD5"/>
    <w:rsid w:val="00171746"/>
    <w:rsid w:val="00173B5D"/>
    <w:rsid w:val="00173FB1"/>
    <w:rsid w:val="00176462"/>
    <w:rsid w:val="00177260"/>
    <w:rsid w:val="00177662"/>
    <w:rsid w:val="0017784F"/>
    <w:rsid w:val="00177B79"/>
    <w:rsid w:val="0018015C"/>
    <w:rsid w:val="001802B0"/>
    <w:rsid w:val="00180949"/>
    <w:rsid w:val="00182708"/>
    <w:rsid w:val="00182819"/>
    <w:rsid w:val="00182A29"/>
    <w:rsid w:val="00182E1D"/>
    <w:rsid w:val="001841CC"/>
    <w:rsid w:val="00184693"/>
    <w:rsid w:val="00186838"/>
    <w:rsid w:val="00191133"/>
    <w:rsid w:val="00191422"/>
    <w:rsid w:val="001916D0"/>
    <w:rsid w:val="00192688"/>
    <w:rsid w:val="00193207"/>
    <w:rsid w:val="001947A2"/>
    <w:rsid w:val="00195BAB"/>
    <w:rsid w:val="00196C7B"/>
    <w:rsid w:val="001973D3"/>
    <w:rsid w:val="00197424"/>
    <w:rsid w:val="001A0534"/>
    <w:rsid w:val="001A0D24"/>
    <w:rsid w:val="001A16A0"/>
    <w:rsid w:val="001A179D"/>
    <w:rsid w:val="001A18C4"/>
    <w:rsid w:val="001A1C54"/>
    <w:rsid w:val="001A1D94"/>
    <w:rsid w:val="001A23BD"/>
    <w:rsid w:val="001A3AEB"/>
    <w:rsid w:val="001A40D8"/>
    <w:rsid w:val="001A5A43"/>
    <w:rsid w:val="001A7CA5"/>
    <w:rsid w:val="001B0041"/>
    <w:rsid w:val="001B0319"/>
    <w:rsid w:val="001B1F8F"/>
    <w:rsid w:val="001B3100"/>
    <w:rsid w:val="001B36C1"/>
    <w:rsid w:val="001B4309"/>
    <w:rsid w:val="001B4829"/>
    <w:rsid w:val="001B5008"/>
    <w:rsid w:val="001C10BB"/>
    <w:rsid w:val="001C176D"/>
    <w:rsid w:val="001C1A87"/>
    <w:rsid w:val="001C2565"/>
    <w:rsid w:val="001C308A"/>
    <w:rsid w:val="001C3606"/>
    <w:rsid w:val="001C3F4B"/>
    <w:rsid w:val="001C3FED"/>
    <w:rsid w:val="001C528D"/>
    <w:rsid w:val="001C53DD"/>
    <w:rsid w:val="001C5B09"/>
    <w:rsid w:val="001C6A44"/>
    <w:rsid w:val="001C76D2"/>
    <w:rsid w:val="001D0DC1"/>
    <w:rsid w:val="001D320F"/>
    <w:rsid w:val="001D4B12"/>
    <w:rsid w:val="001D4BE5"/>
    <w:rsid w:val="001D558D"/>
    <w:rsid w:val="001D564E"/>
    <w:rsid w:val="001D5917"/>
    <w:rsid w:val="001D73A0"/>
    <w:rsid w:val="001D7789"/>
    <w:rsid w:val="001D7F23"/>
    <w:rsid w:val="001E0946"/>
    <w:rsid w:val="001E1BFB"/>
    <w:rsid w:val="001E2C76"/>
    <w:rsid w:val="001E4F4B"/>
    <w:rsid w:val="001E5D7A"/>
    <w:rsid w:val="001E60C6"/>
    <w:rsid w:val="001E62B5"/>
    <w:rsid w:val="001E7085"/>
    <w:rsid w:val="001E7DDB"/>
    <w:rsid w:val="001F14A1"/>
    <w:rsid w:val="001F2295"/>
    <w:rsid w:val="001F27EA"/>
    <w:rsid w:val="001F4351"/>
    <w:rsid w:val="001F44AC"/>
    <w:rsid w:val="001F556F"/>
    <w:rsid w:val="001F668F"/>
    <w:rsid w:val="001F6BA8"/>
    <w:rsid w:val="00200913"/>
    <w:rsid w:val="0020474E"/>
    <w:rsid w:val="00204872"/>
    <w:rsid w:val="002060FE"/>
    <w:rsid w:val="00206286"/>
    <w:rsid w:val="00207275"/>
    <w:rsid w:val="00207E81"/>
    <w:rsid w:val="00207FFE"/>
    <w:rsid w:val="002137B3"/>
    <w:rsid w:val="00213C9F"/>
    <w:rsid w:val="002166BE"/>
    <w:rsid w:val="00216AF8"/>
    <w:rsid w:val="0022124C"/>
    <w:rsid w:val="00222425"/>
    <w:rsid w:val="00226C0B"/>
    <w:rsid w:val="00226E1E"/>
    <w:rsid w:val="00226F83"/>
    <w:rsid w:val="00227C9A"/>
    <w:rsid w:val="002306AF"/>
    <w:rsid w:val="0023223B"/>
    <w:rsid w:val="0023226A"/>
    <w:rsid w:val="00232611"/>
    <w:rsid w:val="00232BCC"/>
    <w:rsid w:val="00233839"/>
    <w:rsid w:val="00233B2C"/>
    <w:rsid w:val="00233FF2"/>
    <w:rsid w:val="002344C1"/>
    <w:rsid w:val="00234BC7"/>
    <w:rsid w:val="002357BA"/>
    <w:rsid w:val="002368F3"/>
    <w:rsid w:val="0024029D"/>
    <w:rsid w:val="002405BB"/>
    <w:rsid w:val="002443EC"/>
    <w:rsid w:val="0024493D"/>
    <w:rsid w:val="0024580B"/>
    <w:rsid w:val="00245CAA"/>
    <w:rsid w:val="00246972"/>
    <w:rsid w:val="002475A2"/>
    <w:rsid w:val="00247B51"/>
    <w:rsid w:val="002506CF"/>
    <w:rsid w:val="00251D2F"/>
    <w:rsid w:val="00252D6F"/>
    <w:rsid w:val="002534DB"/>
    <w:rsid w:val="00255267"/>
    <w:rsid w:val="002552FC"/>
    <w:rsid w:val="0025646B"/>
    <w:rsid w:val="002569FF"/>
    <w:rsid w:val="0025778C"/>
    <w:rsid w:val="002577F1"/>
    <w:rsid w:val="00260470"/>
    <w:rsid w:val="002607C2"/>
    <w:rsid w:val="0026265F"/>
    <w:rsid w:val="00264D89"/>
    <w:rsid w:val="0026518C"/>
    <w:rsid w:val="00265BDF"/>
    <w:rsid w:val="00265EDE"/>
    <w:rsid w:val="00266518"/>
    <w:rsid w:val="002674C7"/>
    <w:rsid w:val="00271294"/>
    <w:rsid w:val="0027227B"/>
    <w:rsid w:val="00272777"/>
    <w:rsid w:val="002730C5"/>
    <w:rsid w:val="00273311"/>
    <w:rsid w:val="0027487B"/>
    <w:rsid w:val="00274997"/>
    <w:rsid w:val="0027570A"/>
    <w:rsid w:val="002760EE"/>
    <w:rsid w:val="002767CB"/>
    <w:rsid w:val="00280C35"/>
    <w:rsid w:val="0028208C"/>
    <w:rsid w:val="00287D7D"/>
    <w:rsid w:val="002909B1"/>
    <w:rsid w:val="00291583"/>
    <w:rsid w:val="00292841"/>
    <w:rsid w:val="002934F0"/>
    <w:rsid w:val="0029375D"/>
    <w:rsid w:val="0029446D"/>
    <w:rsid w:val="002949B6"/>
    <w:rsid w:val="00294AF4"/>
    <w:rsid w:val="00294B13"/>
    <w:rsid w:val="0029556C"/>
    <w:rsid w:val="00296C7A"/>
    <w:rsid w:val="002979FB"/>
    <w:rsid w:val="002A05F6"/>
    <w:rsid w:val="002A0782"/>
    <w:rsid w:val="002A0AB9"/>
    <w:rsid w:val="002A0DE4"/>
    <w:rsid w:val="002A100B"/>
    <w:rsid w:val="002A2CE7"/>
    <w:rsid w:val="002A317E"/>
    <w:rsid w:val="002A4334"/>
    <w:rsid w:val="002A4A5C"/>
    <w:rsid w:val="002A4B19"/>
    <w:rsid w:val="002A4DE8"/>
    <w:rsid w:val="002A70F1"/>
    <w:rsid w:val="002A7845"/>
    <w:rsid w:val="002B465B"/>
    <w:rsid w:val="002B4C71"/>
    <w:rsid w:val="002B4E06"/>
    <w:rsid w:val="002B5F26"/>
    <w:rsid w:val="002B72AD"/>
    <w:rsid w:val="002C276E"/>
    <w:rsid w:val="002C2816"/>
    <w:rsid w:val="002C3680"/>
    <w:rsid w:val="002C39C9"/>
    <w:rsid w:val="002C3F3C"/>
    <w:rsid w:val="002C4128"/>
    <w:rsid w:val="002C4C08"/>
    <w:rsid w:val="002C4FB7"/>
    <w:rsid w:val="002C6B3D"/>
    <w:rsid w:val="002D06E6"/>
    <w:rsid w:val="002D0815"/>
    <w:rsid w:val="002D16DF"/>
    <w:rsid w:val="002D3768"/>
    <w:rsid w:val="002D3CEB"/>
    <w:rsid w:val="002D4F24"/>
    <w:rsid w:val="002D553A"/>
    <w:rsid w:val="002D62FC"/>
    <w:rsid w:val="002D74CC"/>
    <w:rsid w:val="002D7C86"/>
    <w:rsid w:val="002E164B"/>
    <w:rsid w:val="002E2672"/>
    <w:rsid w:val="002E3181"/>
    <w:rsid w:val="002E3C53"/>
    <w:rsid w:val="002E3F78"/>
    <w:rsid w:val="002E4CB2"/>
    <w:rsid w:val="002E5AB8"/>
    <w:rsid w:val="002E651F"/>
    <w:rsid w:val="002E68D6"/>
    <w:rsid w:val="002E6CC4"/>
    <w:rsid w:val="002E7B25"/>
    <w:rsid w:val="002F0547"/>
    <w:rsid w:val="002F08AD"/>
    <w:rsid w:val="002F11C7"/>
    <w:rsid w:val="002F1460"/>
    <w:rsid w:val="002F1562"/>
    <w:rsid w:val="002F15DE"/>
    <w:rsid w:val="002F19F3"/>
    <w:rsid w:val="002F19F8"/>
    <w:rsid w:val="002F279D"/>
    <w:rsid w:val="002F28C3"/>
    <w:rsid w:val="002F2F40"/>
    <w:rsid w:val="002F3210"/>
    <w:rsid w:val="002F484F"/>
    <w:rsid w:val="002F4F44"/>
    <w:rsid w:val="002F6CE3"/>
    <w:rsid w:val="002F6F46"/>
    <w:rsid w:val="002F7998"/>
    <w:rsid w:val="002F7BC7"/>
    <w:rsid w:val="00303764"/>
    <w:rsid w:val="0030428B"/>
    <w:rsid w:val="00305DC4"/>
    <w:rsid w:val="003071FC"/>
    <w:rsid w:val="00310590"/>
    <w:rsid w:val="0031067D"/>
    <w:rsid w:val="003106D0"/>
    <w:rsid w:val="00311BD6"/>
    <w:rsid w:val="00311FDE"/>
    <w:rsid w:val="00312047"/>
    <w:rsid w:val="00312268"/>
    <w:rsid w:val="00312995"/>
    <w:rsid w:val="003132F5"/>
    <w:rsid w:val="00313BB5"/>
    <w:rsid w:val="00316C08"/>
    <w:rsid w:val="00317778"/>
    <w:rsid w:val="003179DC"/>
    <w:rsid w:val="00320089"/>
    <w:rsid w:val="003304AF"/>
    <w:rsid w:val="00330524"/>
    <w:rsid w:val="003307AD"/>
    <w:rsid w:val="0033145E"/>
    <w:rsid w:val="00331BF8"/>
    <w:rsid w:val="00331C49"/>
    <w:rsid w:val="00331C57"/>
    <w:rsid w:val="00332999"/>
    <w:rsid w:val="00332E62"/>
    <w:rsid w:val="00333B7F"/>
    <w:rsid w:val="0033415D"/>
    <w:rsid w:val="00334506"/>
    <w:rsid w:val="0033550A"/>
    <w:rsid w:val="00335D0E"/>
    <w:rsid w:val="0033666D"/>
    <w:rsid w:val="00337050"/>
    <w:rsid w:val="00337ACB"/>
    <w:rsid w:val="003404AB"/>
    <w:rsid w:val="003412C2"/>
    <w:rsid w:val="003415C3"/>
    <w:rsid w:val="00341A22"/>
    <w:rsid w:val="003422F4"/>
    <w:rsid w:val="003441E2"/>
    <w:rsid w:val="0034490C"/>
    <w:rsid w:val="00344C59"/>
    <w:rsid w:val="0034592F"/>
    <w:rsid w:val="003505E6"/>
    <w:rsid w:val="00353C72"/>
    <w:rsid w:val="00353E61"/>
    <w:rsid w:val="00354331"/>
    <w:rsid w:val="0035498C"/>
    <w:rsid w:val="00354C9D"/>
    <w:rsid w:val="003552E8"/>
    <w:rsid w:val="0035610F"/>
    <w:rsid w:val="003566A4"/>
    <w:rsid w:val="0035686B"/>
    <w:rsid w:val="00357A77"/>
    <w:rsid w:val="00361487"/>
    <w:rsid w:val="00361900"/>
    <w:rsid w:val="00361B94"/>
    <w:rsid w:val="00362191"/>
    <w:rsid w:val="00362251"/>
    <w:rsid w:val="003622FD"/>
    <w:rsid w:val="003650F8"/>
    <w:rsid w:val="00365EBB"/>
    <w:rsid w:val="00366414"/>
    <w:rsid w:val="003671BE"/>
    <w:rsid w:val="00367886"/>
    <w:rsid w:val="00367D03"/>
    <w:rsid w:val="00367DB8"/>
    <w:rsid w:val="00370263"/>
    <w:rsid w:val="00370812"/>
    <w:rsid w:val="003711FF"/>
    <w:rsid w:val="0037220D"/>
    <w:rsid w:val="00373100"/>
    <w:rsid w:val="003743A7"/>
    <w:rsid w:val="00375C0A"/>
    <w:rsid w:val="00377FD0"/>
    <w:rsid w:val="003808DB"/>
    <w:rsid w:val="003809BC"/>
    <w:rsid w:val="00380D0D"/>
    <w:rsid w:val="00380EAA"/>
    <w:rsid w:val="00381946"/>
    <w:rsid w:val="00382208"/>
    <w:rsid w:val="003828BE"/>
    <w:rsid w:val="00383956"/>
    <w:rsid w:val="00384102"/>
    <w:rsid w:val="00385469"/>
    <w:rsid w:val="00386EC4"/>
    <w:rsid w:val="0038766D"/>
    <w:rsid w:val="003878D2"/>
    <w:rsid w:val="00391238"/>
    <w:rsid w:val="0039129E"/>
    <w:rsid w:val="00391488"/>
    <w:rsid w:val="003915A4"/>
    <w:rsid w:val="00393E27"/>
    <w:rsid w:val="00395125"/>
    <w:rsid w:val="00396BD7"/>
    <w:rsid w:val="003975D3"/>
    <w:rsid w:val="00397967"/>
    <w:rsid w:val="003A103D"/>
    <w:rsid w:val="003A1C9E"/>
    <w:rsid w:val="003A24AD"/>
    <w:rsid w:val="003A2725"/>
    <w:rsid w:val="003A278C"/>
    <w:rsid w:val="003A28CC"/>
    <w:rsid w:val="003A3683"/>
    <w:rsid w:val="003A404A"/>
    <w:rsid w:val="003A69DC"/>
    <w:rsid w:val="003A7297"/>
    <w:rsid w:val="003A7E2D"/>
    <w:rsid w:val="003B0E49"/>
    <w:rsid w:val="003B1670"/>
    <w:rsid w:val="003B19C1"/>
    <w:rsid w:val="003B1D35"/>
    <w:rsid w:val="003B2982"/>
    <w:rsid w:val="003B33A2"/>
    <w:rsid w:val="003B38F9"/>
    <w:rsid w:val="003B44C6"/>
    <w:rsid w:val="003B45DD"/>
    <w:rsid w:val="003B666E"/>
    <w:rsid w:val="003B69C6"/>
    <w:rsid w:val="003B6BD5"/>
    <w:rsid w:val="003B75E4"/>
    <w:rsid w:val="003B7C76"/>
    <w:rsid w:val="003C0165"/>
    <w:rsid w:val="003C0B12"/>
    <w:rsid w:val="003C1644"/>
    <w:rsid w:val="003C237D"/>
    <w:rsid w:val="003C25A5"/>
    <w:rsid w:val="003C2A8B"/>
    <w:rsid w:val="003C3477"/>
    <w:rsid w:val="003C361E"/>
    <w:rsid w:val="003C3710"/>
    <w:rsid w:val="003C42C2"/>
    <w:rsid w:val="003C5184"/>
    <w:rsid w:val="003C52A1"/>
    <w:rsid w:val="003C65FA"/>
    <w:rsid w:val="003C73CE"/>
    <w:rsid w:val="003C73CF"/>
    <w:rsid w:val="003C7686"/>
    <w:rsid w:val="003C7FEF"/>
    <w:rsid w:val="003D06ED"/>
    <w:rsid w:val="003D1564"/>
    <w:rsid w:val="003D265A"/>
    <w:rsid w:val="003D300C"/>
    <w:rsid w:val="003D3404"/>
    <w:rsid w:val="003D36B5"/>
    <w:rsid w:val="003D3AD2"/>
    <w:rsid w:val="003D579C"/>
    <w:rsid w:val="003E07B9"/>
    <w:rsid w:val="003E0A3A"/>
    <w:rsid w:val="003E4806"/>
    <w:rsid w:val="003E4A2E"/>
    <w:rsid w:val="003E4AF2"/>
    <w:rsid w:val="003E66DC"/>
    <w:rsid w:val="003F064E"/>
    <w:rsid w:val="003F09DF"/>
    <w:rsid w:val="003F0A00"/>
    <w:rsid w:val="003F10FE"/>
    <w:rsid w:val="003F1A23"/>
    <w:rsid w:val="003F25E6"/>
    <w:rsid w:val="003F2A38"/>
    <w:rsid w:val="003F3246"/>
    <w:rsid w:val="003F35CF"/>
    <w:rsid w:val="003F368E"/>
    <w:rsid w:val="003F3B44"/>
    <w:rsid w:val="003F51BC"/>
    <w:rsid w:val="003F52B3"/>
    <w:rsid w:val="003F5FE7"/>
    <w:rsid w:val="003F689B"/>
    <w:rsid w:val="003F7595"/>
    <w:rsid w:val="00400A2C"/>
    <w:rsid w:val="00400B27"/>
    <w:rsid w:val="00400F62"/>
    <w:rsid w:val="004026FA"/>
    <w:rsid w:val="004028C3"/>
    <w:rsid w:val="00403ED5"/>
    <w:rsid w:val="00404269"/>
    <w:rsid w:val="004049BD"/>
    <w:rsid w:val="0040588F"/>
    <w:rsid w:val="00405B39"/>
    <w:rsid w:val="00406C63"/>
    <w:rsid w:val="004076FF"/>
    <w:rsid w:val="00410D7A"/>
    <w:rsid w:val="00411879"/>
    <w:rsid w:val="00412212"/>
    <w:rsid w:val="004128EA"/>
    <w:rsid w:val="00414466"/>
    <w:rsid w:val="00415114"/>
    <w:rsid w:val="00415902"/>
    <w:rsid w:val="00415E73"/>
    <w:rsid w:val="00416851"/>
    <w:rsid w:val="00416CC6"/>
    <w:rsid w:val="00417408"/>
    <w:rsid w:val="00417DD6"/>
    <w:rsid w:val="00417E66"/>
    <w:rsid w:val="00417F68"/>
    <w:rsid w:val="00420890"/>
    <w:rsid w:val="0042089D"/>
    <w:rsid w:val="00420A17"/>
    <w:rsid w:val="00421985"/>
    <w:rsid w:val="00421DA8"/>
    <w:rsid w:val="00422FAF"/>
    <w:rsid w:val="004272D2"/>
    <w:rsid w:val="00427548"/>
    <w:rsid w:val="00427F00"/>
    <w:rsid w:val="00427F2C"/>
    <w:rsid w:val="00432A62"/>
    <w:rsid w:val="00433358"/>
    <w:rsid w:val="00433558"/>
    <w:rsid w:val="00433895"/>
    <w:rsid w:val="00434F6E"/>
    <w:rsid w:val="00435257"/>
    <w:rsid w:val="00435352"/>
    <w:rsid w:val="004357D2"/>
    <w:rsid w:val="00435822"/>
    <w:rsid w:val="00435D96"/>
    <w:rsid w:val="004369E4"/>
    <w:rsid w:val="00436FEE"/>
    <w:rsid w:val="00437933"/>
    <w:rsid w:val="00437B46"/>
    <w:rsid w:val="004403D4"/>
    <w:rsid w:val="004409EE"/>
    <w:rsid w:val="00444593"/>
    <w:rsid w:val="004457CC"/>
    <w:rsid w:val="004464E6"/>
    <w:rsid w:val="00446A8C"/>
    <w:rsid w:val="00446AB1"/>
    <w:rsid w:val="00446F04"/>
    <w:rsid w:val="004471BE"/>
    <w:rsid w:val="00447271"/>
    <w:rsid w:val="00450438"/>
    <w:rsid w:val="00450A53"/>
    <w:rsid w:val="00450AE7"/>
    <w:rsid w:val="0045114A"/>
    <w:rsid w:val="004516EF"/>
    <w:rsid w:val="00451CA6"/>
    <w:rsid w:val="00452D1F"/>
    <w:rsid w:val="004541AA"/>
    <w:rsid w:val="00454EC0"/>
    <w:rsid w:val="004553D1"/>
    <w:rsid w:val="00455917"/>
    <w:rsid w:val="00456029"/>
    <w:rsid w:val="004573CC"/>
    <w:rsid w:val="004577A5"/>
    <w:rsid w:val="00457E5C"/>
    <w:rsid w:val="0046050B"/>
    <w:rsid w:val="00460997"/>
    <w:rsid w:val="004618ED"/>
    <w:rsid w:val="0046197A"/>
    <w:rsid w:val="00461C62"/>
    <w:rsid w:val="00462521"/>
    <w:rsid w:val="00462AE2"/>
    <w:rsid w:val="004636FF"/>
    <w:rsid w:val="00463E87"/>
    <w:rsid w:val="00465ECC"/>
    <w:rsid w:val="0046628D"/>
    <w:rsid w:val="00466556"/>
    <w:rsid w:val="004675DA"/>
    <w:rsid w:val="00470FEB"/>
    <w:rsid w:val="004712FE"/>
    <w:rsid w:val="004715D6"/>
    <w:rsid w:val="00472556"/>
    <w:rsid w:val="00474913"/>
    <w:rsid w:val="004754DF"/>
    <w:rsid w:val="004755FC"/>
    <w:rsid w:val="0047708C"/>
    <w:rsid w:val="00477D76"/>
    <w:rsid w:val="00477EB7"/>
    <w:rsid w:val="0048046F"/>
    <w:rsid w:val="00481902"/>
    <w:rsid w:val="004828A5"/>
    <w:rsid w:val="00485A33"/>
    <w:rsid w:val="00487967"/>
    <w:rsid w:val="00487A92"/>
    <w:rsid w:val="00487B0B"/>
    <w:rsid w:val="00487B46"/>
    <w:rsid w:val="00490C2A"/>
    <w:rsid w:val="00491839"/>
    <w:rsid w:val="00491E16"/>
    <w:rsid w:val="00491EDD"/>
    <w:rsid w:val="004929E5"/>
    <w:rsid w:val="00493CD6"/>
    <w:rsid w:val="004941D3"/>
    <w:rsid w:val="00494C16"/>
    <w:rsid w:val="00497A0A"/>
    <w:rsid w:val="00497BC8"/>
    <w:rsid w:val="004A0825"/>
    <w:rsid w:val="004A1194"/>
    <w:rsid w:val="004A2512"/>
    <w:rsid w:val="004A335D"/>
    <w:rsid w:val="004A3780"/>
    <w:rsid w:val="004A3D48"/>
    <w:rsid w:val="004A4879"/>
    <w:rsid w:val="004A4CF3"/>
    <w:rsid w:val="004A51FB"/>
    <w:rsid w:val="004A54F2"/>
    <w:rsid w:val="004A5B23"/>
    <w:rsid w:val="004A7150"/>
    <w:rsid w:val="004B12F4"/>
    <w:rsid w:val="004B26B1"/>
    <w:rsid w:val="004B26DA"/>
    <w:rsid w:val="004B36DE"/>
    <w:rsid w:val="004B38C9"/>
    <w:rsid w:val="004B4208"/>
    <w:rsid w:val="004B4EA4"/>
    <w:rsid w:val="004B6C97"/>
    <w:rsid w:val="004B6F55"/>
    <w:rsid w:val="004B784A"/>
    <w:rsid w:val="004C0C7E"/>
    <w:rsid w:val="004C2A61"/>
    <w:rsid w:val="004C35D4"/>
    <w:rsid w:val="004C4EE6"/>
    <w:rsid w:val="004D0C38"/>
    <w:rsid w:val="004D0CCC"/>
    <w:rsid w:val="004D30D5"/>
    <w:rsid w:val="004D313E"/>
    <w:rsid w:val="004D40A2"/>
    <w:rsid w:val="004D4492"/>
    <w:rsid w:val="004D4605"/>
    <w:rsid w:val="004D53D8"/>
    <w:rsid w:val="004D5D63"/>
    <w:rsid w:val="004D64C6"/>
    <w:rsid w:val="004D6540"/>
    <w:rsid w:val="004E02CC"/>
    <w:rsid w:val="004E156A"/>
    <w:rsid w:val="004E169D"/>
    <w:rsid w:val="004E1DA9"/>
    <w:rsid w:val="004E1F40"/>
    <w:rsid w:val="004E55DF"/>
    <w:rsid w:val="004E6836"/>
    <w:rsid w:val="004F2943"/>
    <w:rsid w:val="004F38C8"/>
    <w:rsid w:val="004F3A58"/>
    <w:rsid w:val="004F4C50"/>
    <w:rsid w:val="004F62C6"/>
    <w:rsid w:val="004F63F9"/>
    <w:rsid w:val="004F65EF"/>
    <w:rsid w:val="004F6816"/>
    <w:rsid w:val="004F7834"/>
    <w:rsid w:val="004F7BA6"/>
    <w:rsid w:val="0050068B"/>
    <w:rsid w:val="005006EB"/>
    <w:rsid w:val="00500949"/>
    <w:rsid w:val="00500A63"/>
    <w:rsid w:val="005022F7"/>
    <w:rsid w:val="005029F7"/>
    <w:rsid w:val="00503D19"/>
    <w:rsid w:val="00504806"/>
    <w:rsid w:val="00504887"/>
    <w:rsid w:val="0050492C"/>
    <w:rsid w:val="005049E6"/>
    <w:rsid w:val="00504FE0"/>
    <w:rsid w:val="00505918"/>
    <w:rsid w:val="00506719"/>
    <w:rsid w:val="00506EBA"/>
    <w:rsid w:val="00507505"/>
    <w:rsid w:val="00507789"/>
    <w:rsid w:val="00510516"/>
    <w:rsid w:val="005133B3"/>
    <w:rsid w:val="00513776"/>
    <w:rsid w:val="00513887"/>
    <w:rsid w:val="00514FF0"/>
    <w:rsid w:val="0051579D"/>
    <w:rsid w:val="005179C5"/>
    <w:rsid w:val="00520303"/>
    <w:rsid w:val="00520FF8"/>
    <w:rsid w:val="00521986"/>
    <w:rsid w:val="005223A7"/>
    <w:rsid w:val="005223EA"/>
    <w:rsid w:val="005229F2"/>
    <w:rsid w:val="005238E3"/>
    <w:rsid w:val="00524478"/>
    <w:rsid w:val="005244E5"/>
    <w:rsid w:val="005246FD"/>
    <w:rsid w:val="00525700"/>
    <w:rsid w:val="00526130"/>
    <w:rsid w:val="0052777E"/>
    <w:rsid w:val="005277F0"/>
    <w:rsid w:val="00531BAA"/>
    <w:rsid w:val="00532E3E"/>
    <w:rsid w:val="00532F2C"/>
    <w:rsid w:val="005337A4"/>
    <w:rsid w:val="005344C3"/>
    <w:rsid w:val="00535072"/>
    <w:rsid w:val="0053545F"/>
    <w:rsid w:val="00536431"/>
    <w:rsid w:val="00536D53"/>
    <w:rsid w:val="00537D17"/>
    <w:rsid w:val="00540DCE"/>
    <w:rsid w:val="005414E8"/>
    <w:rsid w:val="00541D33"/>
    <w:rsid w:val="00542594"/>
    <w:rsid w:val="00546AC4"/>
    <w:rsid w:val="00546C36"/>
    <w:rsid w:val="005471A2"/>
    <w:rsid w:val="00547AFF"/>
    <w:rsid w:val="0055299D"/>
    <w:rsid w:val="00554541"/>
    <w:rsid w:val="00555163"/>
    <w:rsid w:val="00557561"/>
    <w:rsid w:val="0055764B"/>
    <w:rsid w:val="00562A25"/>
    <w:rsid w:val="005634BB"/>
    <w:rsid w:val="0056453B"/>
    <w:rsid w:val="00564FA4"/>
    <w:rsid w:val="00565A9B"/>
    <w:rsid w:val="00565B77"/>
    <w:rsid w:val="00566324"/>
    <w:rsid w:val="00566CA6"/>
    <w:rsid w:val="005670E2"/>
    <w:rsid w:val="005676D9"/>
    <w:rsid w:val="00567772"/>
    <w:rsid w:val="00571529"/>
    <w:rsid w:val="00572F8A"/>
    <w:rsid w:val="00574E3C"/>
    <w:rsid w:val="00577225"/>
    <w:rsid w:val="00577D88"/>
    <w:rsid w:val="005816A6"/>
    <w:rsid w:val="00582411"/>
    <w:rsid w:val="005825A4"/>
    <w:rsid w:val="00583939"/>
    <w:rsid w:val="00583A12"/>
    <w:rsid w:val="00584B77"/>
    <w:rsid w:val="00585353"/>
    <w:rsid w:val="0058536B"/>
    <w:rsid w:val="005854D6"/>
    <w:rsid w:val="005857FB"/>
    <w:rsid w:val="00586CE4"/>
    <w:rsid w:val="005873E7"/>
    <w:rsid w:val="00591E68"/>
    <w:rsid w:val="00593364"/>
    <w:rsid w:val="0059410D"/>
    <w:rsid w:val="00594B9A"/>
    <w:rsid w:val="00595269"/>
    <w:rsid w:val="00595606"/>
    <w:rsid w:val="005A0EC8"/>
    <w:rsid w:val="005A0FB5"/>
    <w:rsid w:val="005A3C8C"/>
    <w:rsid w:val="005A3E84"/>
    <w:rsid w:val="005A40BA"/>
    <w:rsid w:val="005A535F"/>
    <w:rsid w:val="005A5A43"/>
    <w:rsid w:val="005A6177"/>
    <w:rsid w:val="005A73C2"/>
    <w:rsid w:val="005B1489"/>
    <w:rsid w:val="005B1B93"/>
    <w:rsid w:val="005B1F2C"/>
    <w:rsid w:val="005B20D2"/>
    <w:rsid w:val="005B23D6"/>
    <w:rsid w:val="005B3CED"/>
    <w:rsid w:val="005B3D76"/>
    <w:rsid w:val="005B4BD3"/>
    <w:rsid w:val="005B55CB"/>
    <w:rsid w:val="005B6C84"/>
    <w:rsid w:val="005B6E16"/>
    <w:rsid w:val="005B7D9A"/>
    <w:rsid w:val="005C0D69"/>
    <w:rsid w:val="005C1043"/>
    <w:rsid w:val="005C295B"/>
    <w:rsid w:val="005C2B4C"/>
    <w:rsid w:val="005C32DA"/>
    <w:rsid w:val="005C334D"/>
    <w:rsid w:val="005C3499"/>
    <w:rsid w:val="005C3D32"/>
    <w:rsid w:val="005C45DC"/>
    <w:rsid w:val="005C4725"/>
    <w:rsid w:val="005C66FD"/>
    <w:rsid w:val="005C79DF"/>
    <w:rsid w:val="005D106C"/>
    <w:rsid w:val="005D21EE"/>
    <w:rsid w:val="005D2F6C"/>
    <w:rsid w:val="005D4A90"/>
    <w:rsid w:val="005D4E6F"/>
    <w:rsid w:val="005D5B87"/>
    <w:rsid w:val="005D5EAA"/>
    <w:rsid w:val="005D6F46"/>
    <w:rsid w:val="005D788F"/>
    <w:rsid w:val="005D7FDA"/>
    <w:rsid w:val="005E0027"/>
    <w:rsid w:val="005E01B4"/>
    <w:rsid w:val="005E2798"/>
    <w:rsid w:val="005E287F"/>
    <w:rsid w:val="005E2C95"/>
    <w:rsid w:val="005E2D32"/>
    <w:rsid w:val="005E3351"/>
    <w:rsid w:val="005E3D79"/>
    <w:rsid w:val="005E4245"/>
    <w:rsid w:val="005E476F"/>
    <w:rsid w:val="005E533F"/>
    <w:rsid w:val="005E5980"/>
    <w:rsid w:val="005E6124"/>
    <w:rsid w:val="005F0274"/>
    <w:rsid w:val="005F0F22"/>
    <w:rsid w:val="005F265C"/>
    <w:rsid w:val="005F365D"/>
    <w:rsid w:val="005F528B"/>
    <w:rsid w:val="005F580E"/>
    <w:rsid w:val="005F5F10"/>
    <w:rsid w:val="005F630C"/>
    <w:rsid w:val="0060082E"/>
    <w:rsid w:val="00601138"/>
    <w:rsid w:val="006011BF"/>
    <w:rsid w:val="006033B7"/>
    <w:rsid w:val="00604123"/>
    <w:rsid w:val="00605579"/>
    <w:rsid w:val="00605DD0"/>
    <w:rsid w:val="006063B7"/>
    <w:rsid w:val="006073B1"/>
    <w:rsid w:val="0061057F"/>
    <w:rsid w:val="006105C0"/>
    <w:rsid w:val="006107C1"/>
    <w:rsid w:val="00610F30"/>
    <w:rsid w:val="00612984"/>
    <w:rsid w:val="00612EF1"/>
    <w:rsid w:val="006139C0"/>
    <w:rsid w:val="006141E4"/>
    <w:rsid w:val="006142D5"/>
    <w:rsid w:val="00614393"/>
    <w:rsid w:val="00614F84"/>
    <w:rsid w:val="006170A6"/>
    <w:rsid w:val="00617E17"/>
    <w:rsid w:val="00617F6F"/>
    <w:rsid w:val="00620101"/>
    <w:rsid w:val="00620762"/>
    <w:rsid w:val="00626B88"/>
    <w:rsid w:val="0062763C"/>
    <w:rsid w:val="006276A7"/>
    <w:rsid w:val="006279D1"/>
    <w:rsid w:val="00627E2C"/>
    <w:rsid w:val="00627EC8"/>
    <w:rsid w:val="00630EE9"/>
    <w:rsid w:val="00632278"/>
    <w:rsid w:val="0063358A"/>
    <w:rsid w:val="00633D07"/>
    <w:rsid w:val="00634240"/>
    <w:rsid w:val="00634A8C"/>
    <w:rsid w:val="00635B22"/>
    <w:rsid w:val="00636DCE"/>
    <w:rsid w:val="00636DDA"/>
    <w:rsid w:val="00637DA5"/>
    <w:rsid w:val="006412B5"/>
    <w:rsid w:val="006417B6"/>
    <w:rsid w:val="006421F7"/>
    <w:rsid w:val="006429FC"/>
    <w:rsid w:val="00642F66"/>
    <w:rsid w:val="0064300D"/>
    <w:rsid w:val="00643ABC"/>
    <w:rsid w:val="00643DC6"/>
    <w:rsid w:val="006444B5"/>
    <w:rsid w:val="006446DB"/>
    <w:rsid w:val="00644828"/>
    <w:rsid w:val="00644C88"/>
    <w:rsid w:val="00645351"/>
    <w:rsid w:val="006454A2"/>
    <w:rsid w:val="0064616C"/>
    <w:rsid w:val="006465C6"/>
    <w:rsid w:val="006466E8"/>
    <w:rsid w:val="00646FF7"/>
    <w:rsid w:val="00647690"/>
    <w:rsid w:val="00651227"/>
    <w:rsid w:val="006514D8"/>
    <w:rsid w:val="006526BB"/>
    <w:rsid w:val="00653DD2"/>
    <w:rsid w:val="00655EF3"/>
    <w:rsid w:val="0066002E"/>
    <w:rsid w:val="00660C65"/>
    <w:rsid w:val="00661521"/>
    <w:rsid w:val="00661812"/>
    <w:rsid w:val="00661E3C"/>
    <w:rsid w:val="006620E7"/>
    <w:rsid w:val="0066219B"/>
    <w:rsid w:val="006629B3"/>
    <w:rsid w:val="00663196"/>
    <w:rsid w:val="006641FE"/>
    <w:rsid w:val="006643C5"/>
    <w:rsid w:val="00664D5A"/>
    <w:rsid w:val="00666836"/>
    <w:rsid w:val="00666EDA"/>
    <w:rsid w:val="006679D4"/>
    <w:rsid w:val="00667EB8"/>
    <w:rsid w:val="00670F14"/>
    <w:rsid w:val="006710EE"/>
    <w:rsid w:val="0067414E"/>
    <w:rsid w:val="006741FA"/>
    <w:rsid w:val="0067498C"/>
    <w:rsid w:val="00677142"/>
    <w:rsid w:val="006778C7"/>
    <w:rsid w:val="00682536"/>
    <w:rsid w:val="006872AC"/>
    <w:rsid w:val="00691C54"/>
    <w:rsid w:val="00692000"/>
    <w:rsid w:val="00694465"/>
    <w:rsid w:val="006946FE"/>
    <w:rsid w:val="00694DCF"/>
    <w:rsid w:val="006A1566"/>
    <w:rsid w:val="006A22AF"/>
    <w:rsid w:val="006A244A"/>
    <w:rsid w:val="006A4621"/>
    <w:rsid w:val="006A4B31"/>
    <w:rsid w:val="006A5623"/>
    <w:rsid w:val="006A5BC4"/>
    <w:rsid w:val="006A5C6A"/>
    <w:rsid w:val="006A6351"/>
    <w:rsid w:val="006A668A"/>
    <w:rsid w:val="006A67D4"/>
    <w:rsid w:val="006A6C35"/>
    <w:rsid w:val="006A72B5"/>
    <w:rsid w:val="006A7E51"/>
    <w:rsid w:val="006B1301"/>
    <w:rsid w:val="006B20C2"/>
    <w:rsid w:val="006B218F"/>
    <w:rsid w:val="006B2692"/>
    <w:rsid w:val="006B2DAF"/>
    <w:rsid w:val="006B38B4"/>
    <w:rsid w:val="006B4A4B"/>
    <w:rsid w:val="006B4B5F"/>
    <w:rsid w:val="006B4E68"/>
    <w:rsid w:val="006B4FF6"/>
    <w:rsid w:val="006B7973"/>
    <w:rsid w:val="006B7CCF"/>
    <w:rsid w:val="006C0E9D"/>
    <w:rsid w:val="006C1A0C"/>
    <w:rsid w:val="006C1CAC"/>
    <w:rsid w:val="006C2845"/>
    <w:rsid w:val="006C3CF9"/>
    <w:rsid w:val="006C4079"/>
    <w:rsid w:val="006C551D"/>
    <w:rsid w:val="006C7156"/>
    <w:rsid w:val="006C7BEE"/>
    <w:rsid w:val="006D01E3"/>
    <w:rsid w:val="006D1B54"/>
    <w:rsid w:val="006D34A4"/>
    <w:rsid w:val="006D3BDD"/>
    <w:rsid w:val="006D4B4D"/>
    <w:rsid w:val="006D5598"/>
    <w:rsid w:val="006D624D"/>
    <w:rsid w:val="006D6C7B"/>
    <w:rsid w:val="006D7662"/>
    <w:rsid w:val="006E083E"/>
    <w:rsid w:val="006E0A30"/>
    <w:rsid w:val="006E0B73"/>
    <w:rsid w:val="006E0F75"/>
    <w:rsid w:val="006E0FC4"/>
    <w:rsid w:val="006E1373"/>
    <w:rsid w:val="006E1860"/>
    <w:rsid w:val="006E1F5B"/>
    <w:rsid w:val="006E2B78"/>
    <w:rsid w:val="006E3706"/>
    <w:rsid w:val="006E3912"/>
    <w:rsid w:val="006E475A"/>
    <w:rsid w:val="006E4D09"/>
    <w:rsid w:val="006E4E7B"/>
    <w:rsid w:val="006E5194"/>
    <w:rsid w:val="006E5297"/>
    <w:rsid w:val="006E5618"/>
    <w:rsid w:val="006E5AC1"/>
    <w:rsid w:val="006E5CED"/>
    <w:rsid w:val="006E7A44"/>
    <w:rsid w:val="006F0E16"/>
    <w:rsid w:val="006F25A1"/>
    <w:rsid w:val="006F27EF"/>
    <w:rsid w:val="006F32F9"/>
    <w:rsid w:val="006F3A88"/>
    <w:rsid w:val="006F469A"/>
    <w:rsid w:val="006F472D"/>
    <w:rsid w:val="006F4A68"/>
    <w:rsid w:val="006F69EB"/>
    <w:rsid w:val="006F730F"/>
    <w:rsid w:val="00701CEC"/>
    <w:rsid w:val="007020CB"/>
    <w:rsid w:val="007030A1"/>
    <w:rsid w:val="00705C35"/>
    <w:rsid w:val="00706161"/>
    <w:rsid w:val="00706B8C"/>
    <w:rsid w:val="00706D89"/>
    <w:rsid w:val="0070703A"/>
    <w:rsid w:val="00711127"/>
    <w:rsid w:val="007130FF"/>
    <w:rsid w:val="0071325F"/>
    <w:rsid w:val="0071524D"/>
    <w:rsid w:val="0072147A"/>
    <w:rsid w:val="007253A6"/>
    <w:rsid w:val="00726195"/>
    <w:rsid w:val="007269DB"/>
    <w:rsid w:val="00726EA4"/>
    <w:rsid w:val="007303BF"/>
    <w:rsid w:val="007312BC"/>
    <w:rsid w:val="007319D6"/>
    <w:rsid w:val="007331B2"/>
    <w:rsid w:val="00733AB9"/>
    <w:rsid w:val="00735488"/>
    <w:rsid w:val="007355CF"/>
    <w:rsid w:val="0073656A"/>
    <w:rsid w:val="007369DF"/>
    <w:rsid w:val="00736B92"/>
    <w:rsid w:val="00736CB2"/>
    <w:rsid w:val="00737238"/>
    <w:rsid w:val="007373C5"/>
    <w:rsid w:val="0074095E"/>
    <w:rsid w:val="007414B1"/>
    <w:rsid w:val="00743B72"/>
    <w:rsid w:val="00744258"/>
    <w:rsid w:val="007442BF"/>
    <w:rsid w:val="00744DA1"/>
    <w:rsid w:val="00744F57"/>
    <w:rsid w:val="00745A0A"/>
    <w:rsid w:val="0074746E"/>
    <w:rsid w:val="00747609"/>
    <w:rsid w:val="0075007C"/>
    <w:rsid w:val="007509ED"/>
    <w:rsid w:val="00750F0D"/>
    <w:rsid w:val="00751687"/>
    <w:rsid w:val="007518AE"/>
    <w:rsid w:val="00751A06"/>
    <w:rsid w:val="00751D5F"/>
    <w:rsid w:val="0075445D"/>
    <w:rsid w:val="0075516C"/>
    <w:rsid w:val="00755261"/>
    <w:rsid w:val="0075700C"/>
    <w:rsid w:val="007602D0"/>
    <w:rsid w:val="00760C27"/>
    <w:rsid w:val="00760FC6"/>
    <w:rsid w:val="0076166D"/>
    <w:rsid w:val="007638E8"/>
    <w:rsid w:val="00763B79"/>
    <w:rsid w:val="00763DF0"/>
    <w:rsid w:val="0076455D"/>
    <w:rsid w:val="00764BBC"/>
    <w:rsid w:val="00764C17"/>
    <w:rsid w:val="0076645F"/>
    <w:rsid w:val="00770A40"/>
    <w:rsid w:val="00771297"/>
    <w:rsid w:val="0077224C"/>
    <w:rsid w:val="00773656"/>
    <w:rsid w:val="00773D25"/>
    <w:rsid w:val="00773E66"/>
    <w:rsid w:val="00774641"/>
    <w:rsid w:val="007759CE"/>
    <w:rsid w:val="00775C4B"/>
    <w:rsid w:val="00776353"/>
    <w:rsid w:val="00777138"/>
    <w:rsid w:val="00777E2E"/>
    <w:rsid w:val="007817BD"/>
    <w:rsid w:val="00781E0D"/>
    <w:rsid w:val="007837DD"/>
    <w:rsid w:val="00784504"/>
    <w:rsid w:val="007847BA"/>
    <w:rsid w:val="007849F4"/>
    <w:rsid w:val="007853B7"/>
    <w:rsid w:val="007864C3"/>
    <w:rsid w:val="007879ED"/>
    <w:rsid w:val="00787A0C"/>
    <w:rsid w:val="00787DC0"/>
    <w:rsid w:val="00787F32"/>
    <w:rsid w:val="007902A4"/>
    <w:rsid w:val="00791BE3"/>
    <w:rsid w:val="00792895"/>
    <w:rsid w:val="00792E3C"/>
    <w:rsid w:val="00793974"/>
    <w:rsid w:val="00795493"/>
    <w:rsid w:val="007963A0"/>
    <w:rsid w:val="00796968"/>
    <w:rsid w:val="007971DC"/>
    <w:rsid w:val="00797367"/>
    <w:rsid w:val="00797DFE"/>
    <w:rsid w:val="007A0020"/>
    <w:rsid w:val="007A053C"/>
    <w:rsid w:val="007A1AF0"/>
    <w:rsid w:val="007A1EB2"/>
    <w:rsid w:val="007A254A"/>
    <w:rsid w:val="007A2E04"/>
    <w:rsid w:val="007A2FC9"/>
    <w:rsid w:val="007A3A6E"/>
    <w:rsid w:val="007A5E4D"/>
    <w:rsid w:val="007A5E7E"/>
    <w:rsid w:val="007A70FD"/>
    <w:rsid w:val="007A7DFA"/>
    <w:rsid w:val="007A7EC4"/>
    <w:rsid w:val="007B18A4"/>
    <w:rsid w:val="007B20EF"/>
    <w:rsid w:val="007B2AC5"/>
    <w:rsid w:val="007B3502"/>
    <w:rsid w:val="007B3636"/>
    <w:rsid w:val="007B3F8D"/>
    <w:rsid w:val="007B6737"/>
    <w:rsid w:val="007B7057"/>
    <w:rsid w:val="007B7634"/>
    <w:rsid w:val="007B7EB6"/>
    <w:rsid w:val="007B7EEC"/>
    <w:rsid w:val="007C19D3"/>
    <w:rsid w:val="007C2651"/>
    <w:rsid w:val="007C3993"/>
    <w:rsid w:val="007C46CC"/>
    <w:rsid w:val="007C552F"/>
    <w:rsid w:val="007C591E"/>
    <w:rsid w:val="007C629D"/>
    <w:rsid w:val="007C6CD1"/>
    <w:rsid w:val="007C79CA"/>
    <w:rsid w:val="007D04CA"/>
    <w:rsid w:val="007D0C94"/>
    <w:rsid w:val="007D1218"/>
    <w:rsid w:val="007D23E3"/>
    <w:rsid w:val="007D2975"/>
    <w:rsid w:val="007D2D98"/>
    <w:rsid w:val="007D3119"/>
    <w:rsid w:val="007D3793"/>
    <w:rsid w:val="007D3ECE"/>
    <w:rsid w:val="007D4B6C"/>
    <w:rsid w:val="007D5904"/>
    <w:rsid w:val="007D59BD"/>
    <w:rsid w:val="007D668D"/>
    <w:rsid w:val="007D7316"/>
    <w:rsid w:val="007E05D5"/>
    <w:rsid w:val="007E0A7A"/>
    <w:rsid w:val="007E0FF4"/>
    <w:rsid w:val="007E19D8"/>
    <w:rsid w:val="007E285D"/>
    <w:rsid w:val="007E30E6"/>
    <w:rsid w:val="007E3E82"/>
    <w:rsid w:val="007E4631"/>
    <w:rsid w:val="007E5212"/>
    <w:rsid w:val="007E5A57"/>
    <w:rsid w:val="007E5E57"/>
    <w:rsid w:val="007E6A9B"/>
    <w:rsid w:val="007E6D34"/>
    <w:rsid w:val="007E7E13"/>
    <w:rsid w:val="007F0130"/>
    <w:rsid w:val="007F0480"/>
    <w:rsid w:val="007F16F5"/>
    <w:rsid w:val="007F28A9"/>
    <w:rsid w:val="007F3165"/>
    <w:rsid w:val="007F3547"/>
    <w:rsid w:val="007F4682"/>
    <w:rsid w:val="007F5771"/>
    <w:rsid w:val="007F6B8C"/>
    <w:rsid w:val="007F739E"/>
    <w:rsid w:val="007F7766"/>
    <w:rsid w:val="008004AE"/>
    <w:rsid w:val="00800823"/>
    <w:rsid w:val="008023EB"/>
    <w:rsid w:val="008034A3"/>
    <w:rsid w:val="00803780"/>
    <w:rsid w:val="008037C8"/>
    <w:rsid w:val="00803FDE"/>
    <w:rsid w:val="0080503F"/>
    <w:rsid w:val="0080596B"/>
    <w:rsid w:val="008071BB"/>
    <w:rsid w:val="00807851"/>
    <w:rsid w:val="00810253"/>
    <w:rsid w:val="00812B84"/>
    <w:rsid w:val="00812CB5"/>
    <w:rsid w:val="00812FAB"/>
    <w:rsid w:val="00813ED9"/>
    <w:rsid w:val="00814F2C"/>
    <w:rsid w:val="008155FB"/>
    <w:rsid w:val="0081579A"/>
    <w:rsid w:val="00815C73"/>
    <w:rsid w:val="00816466"/>
    <w:rsid w:val="00816AAB"/>
    <w:rsid w:val="0081755E"/>
    <w:rsid w:val="008178E7"/>
    <w:rsid w:val="00817B60"/>
    <w:rsid w:val="008200DF"/>
    <w:rsid w:val="008203C6"/>
    <w:rsid w:val="00820602"/>
    <w:rsid w:val="0082175E"/>
    <w:rsid w:val="008226A6"/>
    <w:rsid w:val="00826818"/>
    <w:rsid w:val="008300DD"/>
    <w:rsid w:val="00830D8A"/>
    <w:rsid w:val="008315A1"/>
    <w:rsid w:val="00832AF4"/>
    <w:rsid w:val="0083365D"/>
    <w:rsid w:val="00833860"/>
    <w:rsid w:val="00834056"/>
    <w:rsid w:val="00834865"/>
    <w:rsid w:val="00834A55"/>
    <w:rsid w:val="00835560"/>
    <w:rsid w:val="008363CD"/>
    <w:rsid w:val="00837AF7"/>
    <w:rsid w:val="008408FB"/>
    <w:rsid w:val="008413BD"/>
    <w:rsid w:val="00841D86"/>
    <w:rsid w:val="00843ACE"/>
    <w:rsid w:val="00843DA6"/>
    <w:rsid w:val="00843E3F"/>
    <w:rsid w:val="00845032"/>
    <w:rsid w:val="0084550D"/>
    <w:rsid w:val="00845697"/>
    <w:rsid w:val="00845CC1"/>
    <w:rsid w:val="0084605D"/>
    <w:rsid w:val="008467F6"/>
    <w:rsid w:val="0084680C"/>
    <w:rsid w:val="008509E0"/>
    <w:rsid w:val="00851197"/>
    <w:rsid w:val="00852663"/>
    <w:rsid w:val="008541EB"/>
    <w:rsid w:val="00854406"/>
    <w:rsid w:val="00856CAF"/>
    <w:rsid w:val="00857239"/>
    <w:rsid w:val="0085797F"/>
    <w:rsid w:val="00857A1B"/>
    <w:rsid w:val="00860029"/>
    <w:rsid w:val="00860BAC"/>
    <w:rsid w:val="00860E66"/>
    <w:rsid w:val="00861EBC"/>
    <w:rsid w:val="00862BB2"/>
    <w:rsid w:val="008635B3"/>
    <w:rsid w:val="00864DDC"/>
    <w:rsid w:val="00867F94"/>
    <w:rsid w:val="00870FD5"/>
    <w:rsid w:val="0087178C"/>
    <w:rsid w:val="0087245A"/>
    <w:rsid w:val="00873689"/>
    <w:rsid w:val="00874285"/>
    <w:rsid w:val="00875DD4"/>
    <w:rsid w:val="00880408"/>
    <w:rsid w:val="008816A3"/>
    <w:rsid w:val="00881A07"/>
    <w:rsid w:val="008831F5"/>
    <w:rsid w:val="008845F8"/>
    <w:rsid w:val="00884CA6"/>
    <w:rsid w:val="00885F0A"/>
    <w:rsid w:val="0088610B"/>
    <w:rsid w:val="0088786B"/>
    <w:rsid w:val="00890C5F"/>
    <w:rsid w:val="00892E21"/>
    <w:rsid w:val="0089326D"/>
    <w:rsid w:val="00893E23"/>
    <w:rsid w:val="00894562"/>
    <w:rsid w:val="00894818"/>
    <w:rsid w:val="008964C0"/>
    <w:rsid w:val="008977C9"/>
    <w:rsid w:val="00897C34"/>
    <w:rsid w:val="008A041C"/>
    <w:rsid w:val="008A0AFD"/>
    <w:rsid w:val="008A0DE2"/>
    <w:rsid w:val="008A169A"/>
    <w:rsid w:val="008A1AD4"/>
    <w:rsid w:val="008A1DD7"/>
    <w:rsid w:val="008A1F95"/>
    <w:rsid w:val="008A2873"/>
    <w:rsid w:val="008A3A25"/>
    <w:rsid w:val="008A3D3C"/>
    <w:rsid w:val="008A481E"/>
    <w:rsid w:val="008A4959"/>
    <w:rsid w:val="008A4B22"/>
    <w:rsid w:val="008A58B5"/>
    <w:rsid w:val="008A5F25"/>
    <w:rsid w:val="008A6BDE"/>
    <w:rsid w:val="008B00D1"/>
    <w:rsid w:val="008B044D"/>
    <w:rsid w:val="008B097B"/>
    <w:rsid w:val="008B1BA5"/>
    <w:rsid w:val="008B217F"/>
    <w:rsid w:val="008B3B44"/>
    <w:rsid w:val="008B50D9"/>
    <w:rsid w:val="008B5A5E"/>
    <w:rsid w:val="008B66EA"/>
    <w:rsid w:val="008B67F2"/>
    <w:rsid w:val="008B7BEA"/>
    <w:rsid w:val="008C0772"/>
    <w:rsid w:val="008C08B1"/>
    <w:rsid w:val="008C0F1A"/>
    <w:rsid w:val="008C1338"/>
    <w:rsid w:val="008C3F29"/>
    <w:rsid w:val="008C423C"/>
    <w:rsid w:val="008C48BE"/>
    <w:rsid w:val="008C586F"/>
    <w:rsid w:val="008C648E"/>
    <w:rsid w:val="008C68C1"/>
    <w:rsid w:val="008C6A98"/>
    <w:rsid w:val="008C75DA"/>
    <w:rsid w:val="008D1251"/>
    <w:rsid w:val="008D29DC"/>
    <w:rsid w:val="008D3AD1"/>
    <w:rsid w:val="008D3B36"/>
    <w:rsid w:val="008D4418"/>
    <w:rsid w:val="008D4A0C"/>
    <w:rsid w:val="008D4B06"/>
    <w:rsid w:val="008D4F0A"/>
    <w:rsid w:val="008D5101"/>
    <w:rsid w:val="008D6E96"/>
    <w:rsid w:val="008D7ACC"/>
    <w:rsid w:val="008E0FDA"/>
    <w:rsid w:val="008E1F80"/>
    <w:rsid w:val="008E23EE"/>
    <w:rsid w:val="008E31FF"/>
    <w:rsid w:val="008E3759"/>
    <w:rsid w:val="008E3ADF"/>
    <w:rsid w:val="008E5063"/>
    <w:rsid w:val="008E6914"/>
    <w:rsid w:val="008E6B93"/>
    <w:rsid w:val="008E772B"/>
    <w:rsid w:val="008F0D4E"/>
    <w:rsid w:val="008F18BC"/>
    <w:rsid w:val="008F2347"/>
    <w:rsid w:val="008F341C"/>
    <w:rsid w:val="008F5897"/>
    <w:rsid w:val="008F5F81"/>
    <w:rsid w:val="008F644F"/>
    <w:rsid w:val="008F6C2E"/>
    <w:rsid w:val="00900059"/>
    <w:rsid w:val="009026E6"/>
    <w:rsid w:val="00902CD7"/>
    <w:rsid w:val="00903643"/>
    <w:rsid w:val="0090431D"/>
    <w:rsid w:val="00904A27"/>
    <w:rsid w:val="00905180"/>
    <w:rsid w:val="009063F3"/>
    <w:rsid w:val="00907738"/>
    <w:rsid w:val="009109A5"/>
    <w:rsid w:val="00910C5B"/>
    <w:rsid w:val="00913738"/>
    <w:rsid w:val="00913B1D"/>
    <w:rsid w:val="009144E3"/>
    <w:rsid w:val="0091655B"/>
    <w:rsid w:val="009173CF"/>
    <w:rsid w:val="0091763D"/>
    <w:rsid w:val="00917A4C"/>
    <w:rsid w:val="00917EED"/>
    <w:rsid w:val="00927421"/>
    <w:rsid w:val="009306D2"/>
    <w:rsid w:val="00931958"/>
    <w:rsid w:val="009332B5"/>
    <w:rsid w:val="00933F7A"/>
    <w:rsid w:val="009349F7"/>
    <w:rsid w:val="00936245"/>
    <w:rsid w:val="0093693D"/>
    <w:rsid w:val="00936A4F"/>
    <w:rsid w:val="00936AB7"/>
    <w:rsid w:val="0093731F"/>
    <w:rsid w:val="0094067E"/>
    <w:rsid w:val="00941115"/>
    <w:rsid w:val="009425D9"/>
    <w:rsid w:val="00944274"/>
    <w:rsid w:val="009452B7"/>
    <w:rsid w:val="009501B0"/>
    <w:rsid w:val="00951B5E"/>
    <w:rsid w:val="00952DBC"/>
    <w:rsid w:val="00952F36"/>
    <w:rsid w:val="00954254"/>
    <w:rsid w:val="00956282"/>
    <w:rsid w:val="00961512"/>
    <w:rsid w:val="009622A1"/>
    <w:rsid w:val="0096388A"/>
    <w:rsid w:val="00964006"/>
    <w:rsid w:val="009674C5"/>
    <w:rsid w:val="00967742"/>
    <w:rsid w:val="009706A7"/>
    <w:rsid w:val="00970888"/>
    <w:rsid w:val="00970CDE"/>
    <w:rsid w:val="009725F1"/>
    <w:rsid w:val="009756D3"/>
    <w:rsid w:val="00976540"/>
    <w:rsid w:val="00976661"/>
    <w:rsid w:val="009770BF"/>
    <w:rsid w:val="00977CC5"/>
    <w:rsid w:val="00980856"/>
    <w:rsid w:val="00980E9E"/>
    <w:rsid w:val="0098363C"/>
    <w:rsid w:val="00983B03"/>
    <w:rsid w:val="00984806"/>
    <w:rsid w:val="00987D36"/>
    <w:rsid w:val="00987E05"/>
    <w:rsid w:val="0099274A"/>
    <w:rsid w:val="00992EC8"/>
    <w:rsid w:val="00993191"/>
    <w:rsid w:val="00994B72"/>
    <w:rsid w:val="00994F0E"/>
    <w:rsid w:val="00995AB5"/>
    <w:rsid w:val="00996195"/>
    <w:rsid w:val="00997278"/>
    <w:rsid w:val="009A0551"/>
    <w:rsid w:val="009A3955"/>
    <w:rsid w:val="009A39D8"/>
    <w:rsid w:val="009A5663"/>
    <w:rsid w:val="009A6D02"/>
    <w:rsid w:val="009B2E68"/>
    <w:rsid w:val="009B3D74"/>
    <w:rsid w:val="009B55C7"/>
    <w:rsid w:val="009B738D"/>
    <w:rsid w:val="009B74BF"/>
    <w:rsid w:val="009C065E"/>
    <w:rsid w:val="009C0F35"/>
    <w:rsid w:val="009C1E43"/>
    <w:rsid w:val="009C2891"/>
    <w:rsid w:val="009C3330"/>
    <w:rsid w:val="009C452A"/>
    <w:rsid w:val="009C4906"/>
    <w:rsid w:val="009C5911"/>
    <w:rsid w:val="009C6AE3"/>
    <w:rsid w:val="009C701D"/>
    <w:rsid w:val="009D0968"/>
    <w:rsid w:val="009D159C"/>
    <w:rsid w:val="009D1BE2"/>
    <w:rsid w:val="009D244E"/>
    <w:rsid w:val="009D24E2"/>
    <w:rsid w:val="009D2C8E"/>
    <w:rsid w:val="009D3176"/>
    <w:rsid w:val="009D32AC"/>
    <w:rsid w:val="009D64B7"/>
    <w:rsid w:val="009D65C1"/>
    <w:rsid w:val="009D7033"/>
    <w:rsid w:val="009D74CF"/>
    <w:rsid w:val="009D7552"/>
    <w:rsid w:val="009E0090"/>
    <w:rsid w:val="009E0678"/>
    <w:rsid w:val="009E0AB2"/>
    <w:rsid w:val="009E1BB4"/>
    <w:rsid w:val="009E2053"/>
    <w:rsid w:val="009E3E27"/>
    <w:rsid w:val="009E4077"/>
    <w:rsid w:val="009E43BF"/>
    <w:rsid w:val="009E4463"/>
    <w:rsid w:val="009E4653"/>
    <w:rsid w:val="009E525D"/>
    <w:rsid w:val="009E5811"/>
    <w:rsid w:val="009E5B90"/>
    <w:rsid w:val="009F00C6"/>
    <w:rsid w:val="009F0214"/>
    <w:rsid w:val="009F05FC"/>
    <w:rsid w:val="009F0D75"/>
    <w:rsid w:val="009F2620"/>
    <w:rsid w:val="009F2DCD"/>
    <w:rsid w:val="009F2FB3"/>
    <w:rsid w:val="009F405D"/>
    <w:rsid w:val="009F42D9"/>
    <w:rsid w:val="009F4A05"/>
    <w:rsid w:val="009F4BC0"/>
    <w:rsid w:val="009F4D8E"/>
    <w:rsid w:val="009F54A5"/>
    <w:rsid w:val="009F5BB4"/>
    <w:rsid w:val="009F6322"/>
    <w:rsid w:val="009F7664"/>
    <w:rsid w:val="00A03650"/>
    <w:rsid w:val="00A038CD"/>
    <w:rsid w:val="00A045CA"/>
    <w:rsid w:val="00A05106"/>
    <w:rsid w:val="00A051B7"/>
    <w:rsid w:val="00A06AB6"/>
    <w:rsid w:val="00A07D0C"/>
    <w:rsid w:val="00A12328"/>
    <w:rsid w:val="00A12443"/>
    <w:rsid w:val="00A12703"/>
    <w:rsid w:val="00A12A85"/>
    <w:rsid w:val="00A134FA"/>
    <w:rsid w:val="00A13EB3"/>
    <w:rsid w:val="00A14540"/>
    <w:rsid w:val="00A14B9E"/>
    <w:rsid w:val="00A151D4"/>
    <w:rsid w:val="00A15412"/>
    <w:rsid w:val="00A160A3"/>
    <w:rsid w:val="00A20861"/>
    <w:rsid w:val="00A21E84"/>
    <w:rsid w:val="00A22331"/>
    <w:rsid w:val="00A22905"/>
    <w:rsid w:val="00A22DEA"/>
    <w:rsid w:val="00A22EDC"/>
    <w:rsid w:val="00A257B5"/>
    <w:rsid w:val="00A269F4"/>
    <w:rsid w:val="00A30100"/>
    <w:rsid w:val="00A30F06"/>
    <w:rsid w:val="00A31797"/>
    <w:rsid w:val="00A31B06"/>
    <w:rsid w:val="00A31DF6"/>
    <w:rsid w:val="00A324DE"/>
    <w:rsid w:val="00A3333D"/>
    <w:rsid w:val="00A33552"/>
    <w:rsid w:val="00A34450"/>
    <w:rsid w:val="00A34C14"/>
    <w:rsid w:val="00A3574B"/>
    <w:rsid w:val="00A35BF1"/>
    <w:rsid w:val="00A35DC8"/>
    <w:rsid w:val="00A36232"/>
    <w:rsid w:val="00A365A6"/>
    <w:rsid w:val="00A40320"/>
    <w:rsid w:val="00A40DBF"/>
    <w:rsid w:val="00A423E5"/>
    <w:rsid w:val="00A42C80"/>
    <w:rsid w:val="00A4581F"/>
    <w:rsid w:val="00A46157"/>
    <w:rsid w:val="00A470F1"/>
    <w:rsid w:val="00A478C4"/>
    <w:rsid w:val="00A52104"/>
    <w:rsid w:val="00A53AD0"/>
    <w:rsid w:val="00A545B8"/>
    <w:rsid w:val="00A55F71"/>
    <w:rsid w:val="00A56846"/>
    <w:rsid w:val="00A56C8D"/>
    <w:rsid w:val="00A57225"/>
    <w:rsid w:val="00A57BB7"/>
    <w:rsid w:val="00A60EE5"/>
    <w:rsid w:val="00A61BA1"/>
    <w:rsid w:val="00A61F87"/>
    <w:rsid w:val="00A61FDE"/>
    <w:rsid w:val="00A62C09"/>
    <w:rsid w:val="00A632C3"/>
    <w:rsid w:val="00A632E8"/>
    <w:rsid w:val="00A63344"/>
    <w:rsid w:val="00A63F09"/>
    <w:rsid w:val="00A6487B"/>
    <w:rsid w:val="00A64E8F"/>
    <w:rsid w:val="00A66865"/>
    <w:rsid w:val="00A66A54"/>
    <w:rsid w:val="00A71568"/>
    <w:rsid w:val="00A73CBF"/>
    <w:rsid w:val="00A74150"/>
    <w:rsid w:val="00A74962"/>
    <w:rsid w:val="00A7518F"/>
    <w:rsid w:val="00A7522A"/>
    <w:rsid w:val="00A75278"/>
    <w:rsid w:val="00A7532D"/>
    <w:rsid w:val="00A76F75"/>
    <w:rsid w:val="00A770D8"/>
    <w:rsid w:val="00A8037C"/>
    <w:rsid w:val="00A80E62"/>
    <w:rsid w:val="00A81123"/>
    <w:rsid w:val="00A83946"/>
    <w:rsid w:val="00A83F3F"/>
    <w:rsid w:val="00A84659"/>
    <w:rsid w:val="00A84AB7"/>
    <w:rsid w:val="00A84F2A"/>
    <w:rsid w:val="00A86A3E"/>
    <w:rsid w:val="00A87BE3"/>
    <w:rsid w:val="00A920C5"/>
    <w:rsid w:val="00A920FD"/>
    <w:rsid w:val="00A93199"/>
    <w:rsid w:val="00A932BA"/>
    <w:rsid w:val="00A93592"/>
    <w:rsid w:val="00A96D56"/>
    <w:rsid w:val="00A971DB"/>
    <w:rsid w:val="00A97662"/>
    <w:rsid w:val="00AA11B9"/>
    <w:rsid w:val="00AA2038"/>
    <w:rsid w:val="00AA27F8"/>
    <w:rsid w:val="00AA3F60"/>
    <w:rsid w:val="00AA71C6"/>
    <w:rsid w:val="00AA72D3"/>
    <w:rsid w:val="00AB1316"/>
    <w:rsid w:val="00AB1496"/>
    <w:rsid w:val="00AB1BEB"/>
    <w:rsid w:val="00AB23E5"/>
    <w:rsid w:val="00AB58D4"/>
    <w:rsid w:val="00AB5C45"/>
    <w:rsid w:val="00AB72C9"/>
    <w:rsid w:val="00AC13AD"/>
    <w:rsid w:val="00AC1919"/>
    <w:rsid w:val="00AC195D"/>
    <w:rsid w:val="00AC1C68"/>
    <w:rsid w:val="00AC272D"/>
    <w:rsid w:val="00AC28B6"/>
    <w:rsid w:val="00AC28BD"/>
    <w:rsid w:val="00AC32D4"/>
    <w:rsid w:val="00AC6FDA"/>
    <w:rsid w:val="00AC7C60"/>
    <w:rsid w:val="00AD0D7D"/>
    <w:rsid w:val="00AD1DBB"/>
    <w:rsid w:val="00AD29A8"/>
    <w:rsid w:val="00AD3EDC"/>
    <w:rsid w:val="00AD474A"/>
    <w:rsid w:val="00AD4ED8"/>
    <w:rsid w:val="00AD5901"/>
    <w:rsid w:val="00AD5943"/>
    <w:rsid w:val="00AE086D"/>
    <w:rsid w:val="00AE1185"/>
    <w:rsid w:val="00AE1EAD"/>
    <w:rsid w:val="00AE5F26"/>
    <w:rsid w:val="00AF02C8"/>
    <w:rsid w:val="00AF0C21"/>
    <w:rsid w:val="00AF355D"/>
    <w:rsid w:val="00AF360B"/>
    <w:rsid w:val="00AF390F"/>
    <w:rsid w:val="00AF3A08"/>
    <w:rsid w:val="00AF52CD"/>
    <w:rsid w:val="00AF570A"/>
    <w:rsid w:val="00AF67EA"/>
    <w:rsid w:val="00AF67F0"/>
    <w:rsid w:val="00AF79E3"/>
    <w:rsid w:val="00B036B3"/>
    <w:rsid w:val="00B03BEA"/>
    <w:rsid w:val="00B0402F"/>
    <w:rsid w:val="00B04919"/>
    <w:rsid w:val="00B05F7F"/>
    <w:rsid w:val="00B06604"/>
    <w:rsid w:val="00B069C6"/>
    <w:rsid w:val="00B076AE"/>
    <w:rsid w:val="00B07FAB"/>
    <w:rsid w:val="00B11403"/>
    <w:rsid w:val="00B120DF"/>
    <w:rsid w:val="00B12795"/>
    <w:rsid w:val="00B13165"/>
    <w:rsid w:val="00B1403A"/>
    <w:rsid w:val="00B153D3"/>
    <w:rsid w:val="00B23135"/>
    <w:rsid w:val="00B23C60"/>
    <w:rsid w:val="00B23C86"/>
    <w:rsid w:val="00B24085"/>
    <w:rsid w:val="00B24B53"/>
    <w:rsid w:val="00B25272"/>
    <w:rsid w:val="00B25980"/>
    <w:rsid w:val="00B26657"/>
    <w:rsid w:val="00B27732"/>
    <w:rsid w:val="00B27AB5"/>
    <w:rsid w:val="00B30045"/>
    <w:rsid w:val="00B30D2A"/>
    <w:rsid w:val="00B30DAA"/>
    <w:rsid w:val="00B31624"/>
    <w:rsid w:val="00B3270D"/>
    <w:rsid w:val="00B32EB9"/>
    <w:rsid w:val="00B33B43"/>
    <w:rsid w:val="00B33D4B"/>
    <w:rsid w:val="00B33E86"/>
    <w:rsid w:val="00B341EF"/>
    <w:rsid w:val="00B350E2"/>
    <w:rsid w:val="00B35F30"/>
    <w:rsid w:val="00B3675A"/>
    <w:rsid w:val="00B369C4"/>
    <w:rsid w:val="00B37017"/>
    <w:rsid w:val="00B4465B"/>
    <w:rsid w:val="00B44AE2"/>
    <w:rsid w:val="00B44B34"/>
    <w:rsid w:val="00B44CA4"/>
    <w:rsid w:val="00B45B7D"/>
    <w:rsid w:val="00B46A25"/>
    <w:rsid w:val="00B46EBC"/>
    <w:rsid w:val="00B473D4"/>
    <w:rsid w:val="00B47912"/>
    <w:rsid w:val="00B503DC"/>
    <w:rsid w:val="00B5087A"/>
    <w:rsid w:val="00B52E68"/>
    <w:rsid w:val="00B52F18"/>
    <w:rsid w:val="00B53B35"/>
    <w:rsid w:val="00B5528A"/>
    <w:rsid w:val="00B560BA"/>
    <w:rsid w:val="00B564C3"/>
    <w:rsid w:val="00B56E71"/>
    <w:rsid w:val="00B6190D"/>
    <w:rsid w:val="00B62FD8"/>
    <w:rsid w:val="00B63544"/>
    <w:rsid w:val="00B63B6C"/>
    <w:rsid w:val="00B64213"/>
    <w:rsid w:val="00B64522"/>
    <w:rsid w:val="00B64872"/>
    <w:rsid w:val="00B66682"/>
    <w:rsid w:val="00B66817"/>
    <w:rsid w:val="00B66C58"/>
    <w:rsid w:val="00B67049"/>
    <w:rsid w:val="00B67890"/>
    <w:rsid w:val="00B704F7"/>
    <w:rsid w:val="00B712FB"/>
    <w:rsid w:val="00B7133F"/>
    <w:rsid w:val="00B7352C"/>
    <w:rsid w:val="00B76A2A"/>
    <w:rsid w:val="00B7747E"/>
    <w:rsid w:val="00B77707"/>
    <w:rsid w:val="00B80409"/>
    <w:rsid w:val="00B81CED"/>
    <w:rsid w:val="00B823A2"/>
    <w:rsid w:val="00B82426"/>
    <w:rsid w:val="00B82D38"/>
    <w:rsid w:val="00B83FCA"/>
    <w:rsid w:val="00B866B2"/>
    <w:rsid w:val="00B866C4"/>
    <w:rsid w:val="00B86C5C"/>
    <w:rsid w:val="00B87D9C"/>
    <w:rsid w:val="00B902C9"/>
    <w:rsid w:val="00B903D4"/>
    <w:rsid w:val="00B90AB4"/>
    <w:rsid w:val="00B90B09"/>
    <w:rsid w:val="00B9237D"/>
    <w:rsid w:val="00B92D8B"/>
    <w:rsid w:val="00B93F24"/>
    <w:rsid w:val="00B95A19"/>
    <w:rsid w:val="00B961A5"/>
    <w:rsid w:val="00B9685F"/>
    <w:rsid w:val="00B96D34"/>
    <w:rsid w:val="00B96D3E"/>
    <w:rsid w:val="00B9759F"/>
    <w:rsid w:val="00B97735"/>
    <w:rsid w:val="00BA114D"/>
    <w:rsid w:val="00BA135A"/>
    <w:rsid w:val="00BA3145"/>
    <w:rsid w:val="00BA3307"/>
    <w:rsid w:val="00BA4AAA"/>
    <w:rsid w:val="00BA4F98"/>
    <w:rsid w:val="00BA7F9A"/>
    <w:rsid w:val="00BB017E"/>
    <w:rsid w:val="00BB0EAC"/>
    <w:rsid w:val="00BB1110"/>
    <w:rsid w:val="00BB14F4"/>
    <w:rsid w:val="00BB16AC"/>
    <w:rsid w:val="00BB16F6"/>
    <w:rsid w:val="00BB180D"/>
    <w:rsid w:val="00BB2625"/>
    <w:rsid w:val="00BB329F"/>
    <w:rsid w:val="00BB4CA3"/>
    <w:rsid w:val="00BB4DD2"/>
    <w:rsid w:val="00BB77B7"/>
    <w:rsid w:val="00BC2D2A"/>
    <w:rsid w:val="00BC3302"/>
    <w:rsid w:val="00BC3902"/>
    <w:rsid w:val="00BC5791"/>
    <w:rsid w:val="00BC5A27"/>
    <w:rsid w:val="00BC5BC5"/>
    <w:rsid w:val="00BC5C96"/>
    <w:rsid w:val="00BC6428"/>
    <w:rsid w:val="00BC6A26"/>
    <w:rsid w:val="00BD01B4"/>
    <w:rsid w:val="00BD064D"/>
    <w:rsid w:val="00BD30B5"/>
    <w:rsid w:val="00BD3153"/>
    <w:rsid w:val="00BD3283"/>
    <w:rsid w:val="00BD3409"/>
    <w:rsid w:val="00BD47EA"/>
    <w:rsid w:val="00BD6BD6"/>
    <w:rsid w:val="00BD7D2E"/>
    <w:rsid w:val="00BD7F1B"/>
    <w:rsid w:val="00BE1189"/>
    <w:rsid w:val="00BE141C"/>
    <w:rsid w:val="00BE300D"/>
    <w:rsid w:val="00BE70D9"/>
    <w:rsid w:val="00BE7168"/>
    <w:rsid w:val="00BE743C"/>
    <w:rsid w:val="00BE7EC3"/>
    <w:rsid w:val="00BF0133"/>
    <w:rsid w:val="00BF0984"/>
    <w:rsid w:val="00BF1B36"/>
    <w:rsid w:val="00BF29EE"/>
    <w:rsid w:val="00BF3886"/>
    <w:rsid w:val="00BF4F2A"/>
    <w:rsid w:val="00BF5429"/>
    <w:rsid w:val="00BF5BE1"/>
    <w:rsid w:val="00BF5E03"/>
    <w:rsid w:val="00BF6C59"/>
    <w:rsid w:val="00BF6D1D"/>
    <w:rsid w:val="00BF6F04"/>
    <w:rsid w:val="00BF7DBF"/>
    <w:rsid w:val="00C02125"/>
    <w:rsid w:val="00C02258"/>
    <w:rsid w:val="00C03C5E"/>
    <w:rsid w:val="00C05DBF"/>
    <w:rsid w:val="00C06057"/>
    <w:rsid w:val="00C0621F"/>
    <w:rsid w:val="00C06BA6"/>
    <w:rsid w:val="00C07332"/>
    <w:rsid w:val="00C07F2C"/>
    <w:rsid w:val="00C1079C"/>
    <w:rsid w:val="00C10F32"/>
    <w:rsid w:val="00C113C0"/>
    <w:rsid w:val="00C11462"/>
    <w:rsid w:val="00C124E6"/>
    <w:rsid w:val="00C13613"/>
    <w:rsid w:val="00C13C9E"/>
    <w:rsid w:val="00C14044"/>
    <w:rsid w:val="00C14BA1"/>
    <w:rsid w:val="00C16CF9"/>
    <w:rsid w:val="00C20715"/>
    <w:rsid w:val="00C2180F"/>
    <w:rsid w:val="00C21E6B"/>
    <w:rsid w:val="00C22152"/>
    <w:rsid w:val="00C226EA"/>
    <w:rsid w:val="00C22781"/>
    <w:rsid w:val="00C22785"/>
    <w:rsid w:val="00C22921"/>
    <w:rsid w:val="00C22EB3"/>
    <w:rsid w:val="00C23285"/>
    <w:rsid w:val="00C23332"/>
    <w:rsid w:val="00C237B6"/>
    <w:rsid w:val="00C23901"/>
    <w:rsid w:val="00C246E5"/>
    <w:rsid w:val="00C25333"/>
    <w:rsid w:val="00C2573A"/>
    <w:rsid w:val="00C26DAC"/>
    <w:rsid w:val="00C32060"/>
    <w:rsid w:val="00C32AFC"/>
    <w:rsid w:val="00C337C1"/>
    <w:rsid w:val="00C358CE"/>
    <w:rsid w:val="00C37BE8"/>
    <w:rsid w:val="00C407C3"/>
    <w:rsid w:val="00C40AE7"/>
    <w:rsid w:val="00C41C4A"/>
    <w:rsid w:val="00C41D0E"/>
    <w:rsid w:val="00C4269D"/>
    <w:rsid w:val="00C42B0F"/>
    <w:rsid w:val="00C43BFC"/>
    <w:rsid w:val="00C44AA3"/>
    <w:rsid w:val="00C4536F"/>
    <w:rsid w:val="00C4539A"/>
    <w:rsid w:val="00C454F0"/>
    <w:rsid w:val="00C45D97"/>
    <w:rsid w:val="00C47482"/>
    <w:rsid w:val="00C47C07"/>
    <w:rsid w:val="00C50919"/>
    <w:rsid w:val="00C52D74"/>
    <w:rsid w:val="00C533DC"/>
    <w:rsid w:val="00C53A8F"/>
    <w:rsid w:val="00C5437D"/>
    <w:rsid w:val="00C54846"/>
    <w:rsid w:val="00C55773"/>
    <w:rsid w:val="00C5625B"/>
    <w:rsid w:val="00C565CD"/>
    <w:rsid w:val="00C57A14"/>
    <w:rsid w:val="00C57AE1"/>
    <w:rsid w:val="00C608FA"/>
    <w:rsid w:val="00C619B8"/>
    <w:rsid w:val="00C63ACF"/>
    <w:rsid w:val="00C6432E"/>
    <w:rsid w:val="00C64880"/>
    <w:rsid w:val="00C66305"/>
    <w:rsid w:val="00C67120"/>
    <w:rsid w:val="00C67C8A"/>
    <w:rsid w:val="00C67E91"/>
    <w:rsid w:val="00C715DD"/>
    <w:rsid w:val="00C71918"/>
    <w:rsid w:val="00C719D8"/>
    <w:rsid w:val="00C74D51"/>
    <w:rsid w:val="00C754B1"/>
    <w:rsid w:val="00C761A1"/>
    <w:rsid w:val="00C77A4E"/>
    <w:rsid w:val="00C77D10"/>
    <w:rsid w:val="00C80185"/>
    <w:rsid w:val="00C80EEA"/>
    <w:rsid w:val="00C815B4"/>
    <w:rsid w:val="00C82DDE"/>
    <w:rsid w:val="00C84400"/>
    <w:rsid w:val="00C85DC2"/>
    <w:rsid w:val="00C87E04"/>
    <w:rsid w:val="00C908AD"/>
    <w:rsid w:val="00C911E6"/>
    <w:rsid w:val="00C91289"/>
    <w:rsid w:val="00C91D54"/>
    <w:rsid w:val="00C921B1"/>
    <w:rsid w:val="00C92A2B"/>
    <w:rsid w:val="00C93104"/>
    <w:rsid w:val="00C947AE"/>
    <w:rsid w:val="00C94F1F"/>
    <w:rsid w:val="00C95072"/>
    <w:rsid w:val="00C9579C"/>
    <w:rsid w:val="00C95EE0"/>
    <w:rsid w:val="00C9679D"/>
    <w:rsid w:val="00C9735C"/>
    <w:rsid w:val="00CA02F9"/>
    <w:rsid w:val="00CA0C71"/>
    <w:rsid w:val="00CA0EAA"/>
    <w:rsid w:val="00CA1A54"/>
    <w:rsid w:val="00CA1F9A"/>
    <w:rsid w:val="00CA2904"/>
    <w:rsid w:val="00CA4F5B"/>
    <w:rsid w:val="00CA5AE0"/>
    <w:rsid w:val="00CA60F9"/>
    <w:rsid w:val="00CA61F2"/>
    <w:rsid w:val="00CB14DA"/>
    <w:rsid w:val="00CB17F6"/>
    <w:rsid w:val="00CB1A33"/>
    <w:rsid w:val="00CB1A7D"/>
    <w:rsid w:val="00CB1BC7"/>
    <w:rsid w:val="00CB1E40"/>
    <w:rsid w:val="00CB20EF"/>
    <w:rsid w:val="00CB3766"/>
    <w:rsid w:val="00CB48CD"/>
    <w:rsid w:val="00CB52FD"/>
    <w:rsid w:val="00CB53CE"/>
    <w:rsid w:val="00CB6540"/>
    <w:rsid w:val="00CC119F"/>
    <w:rsid w:val="00CC1902"/>
    <w:rsid w:val="00CC210D"/>
    <w:rsid w:val="00CC23B1"/>
    <w:rsid w:val="00CC2740"/>
    <w:rsid w:val="00CC374F"/>
    <w:rsid w:val="00CC449A"/>
    <w:rsid w:val="00CC4596"/>
    <w:rsid w:val="00CC5205"/>
    <w:rsid w:val="00CC650D"/>
    <w:rsid w:val="00CD0427"/>
    <w:rsid w:val="00CD09ED"/>
    <w:rsid w:val="00CD2692"/>
    <w:rsid w:val="00CD316B"/>
    <w:rsid w:val="00CD3400"/>
    <w:rsid w:val="00CD3643"/>
    <w:rsid w:val="00CD36FF"/>
    <w:rsid w:val="00CD3F56"/>
    <w:rsid w:val="00CD43EE"/>
    <w:rsid w:val="00CD6D73"/>
    <w:rsid w:val="00CD6F5B"/>
    <w:rsid w:val="00CD71EC"/>
    <w:rsid w:val="00CD7EF6"/>
    <w:rsid w:val="00CE0CF8"/>
    <w:rsid w:val="00CE204D"/>
    <w:rsid w:val="00CE260A"/>
    <w:rsid w:val="00CE3341"/>
    <w:rsid w:val="00CE390A"/>
    <w:rsid w:val="00CE4072"/>
    <w:rsid w:val="00CE4538"/>
    <w:rsid w:val="00CE5D19"/>
    <w:rsid w:val="00CE798B"/>
    <w:rsid w:val="00CF0C9D"/>
    <w:rsid w:val="00CF1560"/>
    <w:rsid w:val="00CF234B"/>
    <w:rsid w:val="00CF3E99"/>
    <w:rsid w:val="00CF497C"/>
    <w:rsid w:val="00CF6718"/>
    <w:rsid w:val="00CF6B1F"/>
    <w:rsid w:val="00CF6DC8"/>
    <w:rsid w:val="00D00066"/>
    <w:rsid w:val="00D00F78"/>
    <w:rsid w:val="00D0109B"/>
    <w:rsid w:val="00D0172F"/>
    <w:rsid w:val="00D02447"/>
    <w:rsid w:val="00D0288A"/>
    <w:rsid w:val="00D02FB0"/>
    <w:rsid w:val="00D0398D"/>
    <w:rsid w:val="00D03AAF"/>
    <w:rsid w:val="00D03AF1"/>
    <w:rsid w:val="00D04284"/>
    <w:rsid w:val="00D04AD6"/>
    <w:rsid w:val="00D05191"/>
    <w:rsid w:val="00D054A1"/>
    <w:rsid w:val="00D0588A"/>
    <w:rsid w:val="00D05E1E"/>
    <w:rsid w:val="00D0640D"/>
    <w:rsid w:val="00D06B2A"/>
    <w:rsid w:val="00D07149"/>
    <w:rsid w:val="00D0734C"/>
    <w:rsid w:val="00D10DED"/>
    <w:rsid w:val="00D1170F"/>
    <w:rsid w:val="00D1217E"/>
    <w:rsid w:val="00D12DF2"/>
    <w:rsid w:val="00D132B8"/>
    <w:rsid w:val="00D13E6D"/>
    <w:rsid w:val="00D157F0"/>
    <w:rsid w:val="00D177DF"/>
    <w:rsid w:val="00D17AAB"/>
    <w:rsid w:val="00D17FA0"/>
    <w:rsid w:val="00D20061"/>
    <w:rsid w:val="00D21E3E"/>
    <w:rsid w:val="00D24326"/>
    <w:rsid w:val="00D2446D"/>
    <w:rsid w:val="00D26130"/>
    <w:rsid w:val="00D2747C"/>
    <w:rsid w:val="00D31752"/>
    <w:rsid w:val="00D31B9A"/>
    <w:rsid w:val="00D31CB7"/>
    <w:rsid w:val="00D3202E"/>
    <w:rsid w:val="00D32264"/>
    <w:rsid w:val="00D33009"/>
    <w:rsid w:val="00D35103"/>
    <w:rsid w:val="00D35293"/>
    <w:rsid w:val="00D36E22"/>
    <w:rsid w:val="00D37461"/>
    <w:rsid w:val="00D37D5E"/>
    <w:rsid w:val="00D4027F"/>
    <w:rsid w:val="00D40337"/>
    <w:rsid w:val="00D420D0"/>
    <w:rsid w:val="00D437A1"/>
    <w:rsid w:val="00D43B14"/>
    <w:rsid w:val="00D43C43"/>
    <w:rsid w:val="00D43D9D"/>
    <w:rsid w:val="00D452C3"/>
    <w:rsid w:val="00D46879"/>
    <w:rsid w:val="00D508AD"/>
    <w:rsid w:val="00D5121A"/>
    <w:rsid w:val="00D530AD"/>
    <w:rsid w:val="00D558B4"/>
    <w:rsid w:val="00D5596B"/>
    <w:rsid w:val="00D5599F"/>
    <w:rsid w:val="00D602F8"/>
    <w:rsid w:val="00D608C2"/>
    <w:rsid w:val="00D61E51"/>
    <w:rsid w:val="00D623AE"/>
    <w:rsid w:val="00D62EAB"/>
    <w:rsid w:val="00D6300E"/>
    <w:rsid w:val="00D646EC"/>
    <w:rsid w:val="00D64B5D"/>
    <w:rsid w:val="00D64FA4"/>
    <w:rsid w:val="00D706F1"/>
    <w:rsid w:val="00D71066"/>
    <w:rsid w:val="00D716A2"/>
    <w:rsid w:val="00D72441"/>
    <w:rsid w:val="00D76765"/>
    <w:rsid w:val="00D779FA"/>
    <w:rsid w:val="00D801A1"/>
    <w:rsid w:val="00D809AD"/>
    <w:rsid w:val="00D814E5"/>
    <w:rsid w:val="00D81D85"/>
    <w:rsid w:val="00D82067"/>
    <w:rsid w:val="00D84012"/>
    <w:rsid w:val="00D84678"/>
    <w:rsid w:val="00D851A8"/>
    <w:rsid w:val="00D86732"/>
    <w:rsid w:val="00D872CA"/>
    <w:rsid w:val="00D874A1"/>
    <w:rsid w:val="00D87651"/>
    <w:rsid w:val="00D92A1F"/>
    <w:rsid w:val="00D92D89"/>
    <w:rsid w:val="00D93E5B"/>
    <w:rsid w:val="00D9410A"/>
    <w:rsid w:val="00D9428C"/>
    <w:rsid w:val="00D94935"/>
    <w:rsid w:val="00D95107"/>
    <w:rsid w:val="00D956C1"/>
    <w:rsid w:val="00D9661E"/>
    <w:rsid w:val="00D97643"/>
    <w:rsid w:val="00DA1E2D"/>
    <w:rsid w:val="00DA2443"/>
    <w:rsid w:val="00DA25C3"/>
    <w:rsid w:val="00DA2F7E"/>
    <w:rsid w:val="00DA345E"/>
    <w:rsid w:val="00DA3D34"/>
    <w:rsid w:val="00DA4793"/>
    <w:rsid w:val="00DA5FF0"/>
    <w:rsid w:val="00DA6ACF"/>
    <w:rsid w:val="00DB1EF3"/>
    <w:rsid w:val="00DB20C5"/>
    <w:rsid w:val="00DB2A3A"/>
    <w:rsid w:val="00DB3996"/>
    <w:rsid w:val="00DB4CB1"/>
    <w:rsid w:val="00DB5D59"/>
    <w:rsid w:val="00DB6419"/>
    <w:rsid w:val="00DB672C"/>
    <w:rsid w:val="00DB6877"/>
    <w:rsid w:val="00DB7D5A"/>
    <w:rsid w:val="00DC0F07"/>
    <w:rsid w:val="00DC0F5E"/>
    <w:rsid w:val="00DC199E"/>
    <w:rsid w:val="00DC1EC4"/>
    <w:rsid w:val="00DC2A15"/>
    <w:rsid w:val="00DC2EE7"/>
    <w:rsid w:val="00DC3607"/>
    <w:rsid w:val="00DC3A20"/>
    <w:rsid w:val="00DC3A65"/>
    <w:rsid w:val="00DC3FC1"/>
    <w:rsid w:val="00DC4464"/>
    <w:rsid w:val="00DC64D5"/>
    <w:rsid w:val="00DC6C8A"/>
    <w:rsid w:val="00DC6DC6"/>
    <w:rsid w:val="00DC6E81"/>
    <w:rsid w:val="00DD0171"/>
    <w:rsid w:val="00DD0974"/>
    <w:rsid w:val="00DD1D72"/>
    <w:rsid w:val="00DD3FE1"/>
    <w:rsid w:val="00DD420A"/>
    <w:rsid w:val="00DD5621"/>
    <w:rsid w:val="00DD5ED9"/>
    <w:rsid w:val="00DD622E"/>
    <w:rsid w:val="00DD6989"/>
    <w:rsid w:val="00DD6CF7"/>
    <w:rsid w:val="00DE0782"/>
    <w:rsid w:val="00DE114D"/>
    <w:rsid w:val="00DE1832"/>
    <w:rsid w:val="00DE23D3"/>
    <w:rsid w:val="00DE3A3D"/>
    <w:rsid w:val="00DE3B15"/>
    <w:rsid w:val="00DE41AF"/>
    <w:rsid w:val="00DE427F"/>
    <w:rsid w:val="00DE5008"/>
    <w:rsid w:val="00DE555F"/>
    <w:rsid w:val="00DE5E73"/>
    <w:rsid w:val="00DE74E1"/>
    <w:rsid w:val="00DF004D"/>
    <w:rsid w:val="00DF0EA2"/>
    <w:rsid w:val="00DF1D7F"/>
    <w:rsid w:val="00DF28A4"/>
    <w:rsid w:val="00DF3B2E"/>
    <w:rsid w:val="00DF5768"/>
    <w:rsid w:val="00DF7418"/>
    <w:rsid w:val="00DF7539"/>
    <w:rsid w:val="00DF7982"/>
    <w:rsid w:val="00DF798A"/>
    <w:rsid w:val="00E00166"/>
    <w:rsid w:val="00E00F20"/>
    <w:rsid w:val="00E06F26"/>
    <w:rsid w:val="00E10EB8"/>
    <w:rsid w:val="00E11DFB"/>
    <w:rsid w:val="00E13178"/>
    <w:rsid w:val="00E14AA5"/>
    <w:rsid w:val="00E15B79"/>
    <w:rsid w:val="00E168F2"/>
    <w:rsid w:val="00E16C9F"/>
    <w:rsid w:val="00E16F6D"/>
    <w:rsid w:val="00E20240"/>
    <w:rsid w:val="00E21197"/>
    <w:rsid w:val="00E213AF"/>
    <w:rsid w:val="00E21544"/>
    <w:rsid w:val="00E216C5"/>
    <w:rsid w:val="00E21F5A"/>
    <w:rsid w:val="00E22149"/>
    <w:rsid w:val="00E22D05"/>
    <w:rsid w:val="00E23E08"/>
    <w:rsid w:val="00E248AD"/>
    <w:rsid w:val="00E24927"/>
    <w:rsid w:val="00E265FF"/>
    <w:rsid w:val="00E26C66"/>
    <w:rsid w:val="00E27142"/>
    <w:rsid w:val="00E2744B"/>
    <w:rsid w:val="00E30125"/>
    <w:rsid w:val="00E30B57"/>
    <w:rsid w:val="00E31235"/>
    <w:rsid w:val="00E315C9"/>
    <w:rsid w:val="00E34C1F"/>
    <w:rsid w:val="00E354DF"/>
    <w:rsid w:val="00E367AD"/>
    <w:rsid w:val="00E36B9F"/>
    <w:rsid w:val="00E36D03"/>
    <w:rsid w:val="00E36D2C"/>
    <w:rsid w:val="00E37009"/>
    <w:rsid w:val="00E4001C"/>
    <w:rsid w:val="00E40EDE"/>
    <w:rsid w:val="00E428E6"/>
    <w:rsid w:val="00E434BD"/>
    <w:rsid w:val="00E451BE"/>
    <w:rsid w:val="00E459F6"/>
    <w:rsid w:val="00E473D5"/>
    <w:rsid w:val="00E50BAA"/>
    <w:rsid w:val="00E50E23"/>
    <w:rsid w:val="00E50E75"/>
    <w:rsid w:val="00E5162B"/>
    <w:rsid w:val="00E53089"/>
    <w:rsid w:val="00E53223"/>
    <w:rsid w:val="00E552FC"/>
    <w:rsid w:val="00E5668D"/>
    <w:rsid w:val="00E57801"/>
    <w:rsid w:val="00E607B0"/>
    <w:rsid w:val="00E61408"/>
    <w:rsid w:val="00E63203"/>
    <w:rsid w:val="00E63B32"/>
    <w:rsid w:val="00E64088"/>
    <w:rsid w:val="00E642F0"/>
    <w:rsid w:val="00E648E3"/>
    <w:rsid w:val="00E651C3"/>
    <w:rsid w:val="00E6581B"/>
    <w:rsid w:val="00E65E85"/>
    <w:rsid w:val="00E6618C"/>
    <w:rsid w:val="00E661D0"/>
    <w:rsid w:val="00E6775A"/>
    <w:rsid w:val="00E7036A"/>
    <w:rsid w:val="00E70553"/>
    <w:rsid w:val="00E7282B"/>
    <w:rsid w:val="00E73153"/>
    <w:rsid w:val="00E7358F"/>
    <w:rsid w:val="00E743EF"/>
    <w:rsid w:val="00E7513D"/>
    <w:rsid w:val="00E75AC5"/>
    <w:rsid w:val="00E767D4"/>
    <w:rsid w:val="00E8047D"/>
    <w:rsid w:val="00E81647"/>
    <w:rsid w:val="00E831BF"/>
    <w:rsid w:val="00E83DFD"/>
    <w:rsid w:val="00E83F6A"/>
    <w:rsid w:val="00E847E7"/>
    <w:rsid w:val="00E85148"/>
    <w:rsid w:val="00E85805"/>
    <w:rsid w:val="00E875D5"/>
    <w:rsid w:val="00E90BBD"/>
    <w:rsid w:val="00E90DAF"/>
    <w:rsid w:val="00E93A0F"/>
    <w:rsid w:val="00E942B6"/>
    <w:rsid w:val="00E95160"/>
    <w:rsid w:val="00E960EA"/>
    <w:rsid w:val="00E96994"/>
    <w:rsid w:val="00EA0AB9"/>
    <w:rsid w:val="00EA26CC"/>
    <w:rsid w:val="00EA2B38"/>
    <w:rsid w:val="00EA2D98"/>
    <w:rsid w:val="00EA47C9"/>
    <w:rsid w:val="00EA5F6D"/>
    <w:rsid w:val="00EA624A"/>
    <w:rsid w:val="00EA7EFD"/>
    <w:rsid w:val="00EB09B8"/>
    <w:rsid w:val="00EB113E"/>
    <w:rsid w:val="00EB1479"/>
    <w:rsid w:val="00EB451C"/>
    <w:rsid w:val="00EB45F4"/>
    <w:rsid w:val="00EB4CDD"/>
    <w:rsid w:val="00EB5D50"/>
    <w:rsid w:val="00EB5E10"/>
    <w:rsid w:val="00EB70E0"/>
    <w:rsid w:val="00EC013B"/>
    <w:rsid w:val="00EC0C4C"/>
    <w:rsid w:val="00EC316B"/>
    <w:rsid w:val="00EC35A7"/>
    <w:rsid w:val="00EC375B"/>
    <w:rsid w:val="00EC40A2"/>
    <w:rsid w:val="00EC7DE8"/>
    <w:rsid w:val="00ED0A5E"/>
    <w:rsid w:val="00ED1BA5"/>
    <w:rsid w:val="00ED4FB2"/>
    <w:rsid w:val="00ED55EB"/>
    <w:rsid w:val="00ED5E61"/>
    <w:rsid w:val="00ED605E"/>
    <w:rsid w:val="00ED6694"/>
    <w:rsid w:val="00EE01C9"/>
    <w:rsid w:val="00EE0DF9"/>
    <w:rsid w:val="00EE13BF"/>
    <w:rsid w:val="00EE2E87"/>
    <w:rsid w:val="00EE3639"/>
    <w:rsid w:val="00EE40C1"/>
    <w:rsid w:val="00EE4CBB"/>
    <w:rsid w:val="00EE5244"/>
    <w:rsid w:val="00EE581A"/>
    <w:rsid w:val="00EE7256"/>
    <w:rsid w:val="00EF1079"/>
    <w:rsid w:val="00EF2C78"/>
    <w:rsid w:val="00EF3155"/>
    <w:rsid w:val="00EF3274"/>
    <w:rsid w:val="00EF339A"/>
    <w:rsid w:val="00EF38A1"/>
    <w:rsid w:val="00EF5206"/>
    <w:rsid w:val="00EF5B56"/>
    <w:rsid w:val="00EF676D"/>
    <w:rsid w:val="00EF6802"/>
    <w:rsid w:val="00EF6924"/>
    <w:rsid w:val="00EF703D"/>
    <w:rsid w:val="00EF7202"/>
    <w:rsid w:val="00EF75F0"/>
    <w:rsid w:val="00EF771D"/>
    <w:rsid w:val="00F00AF4"/>
    <w:rsid w:val="00F00D1E"/>
    <w:rsid w:val="00F00D78"/>
    <w:rsid w:val="00F010EE"/>
    <w:rsid w:val="00F03F2C"/>
    <w:rsid w:val="00F05CDD"/>
    <w:rsid w:val="00F06BA5"/>
    <w:rsid w:val="00F06E03"/>
    <w:rsid w:val="00F10824"/>
    <w:rsid w:val="00F108C4"/>
    <w:rsid w:val="00F10BA2"/>
    <w:rsid w:val="00F10E3D"/>
    <w:rsid w:val="00F12470"/>
    <w:rsid w:val="00F1268F"/>
    <w:rsid w:val="00F13749"/>
    <w:rsid w:val="00F13B13"/>
    <w:rsid w:val="00F14A89"/>
    <w:rsid w:val="00F14DA1"/>
    <w:rsid w:val="00F15238"/>
    <w:rsid w:val="00F17B5B"/>
    <w:rsid w:val="00F17E8B"/>
    <w:rsid w:val="00F20AF5"/>
    <w:rsid w:val="00F21A5B"/>
    <w:rsid w:val="00F229CF"/>
    <w:rsid w:val="00F25A2C"/>
    <w:rsid w:val="00F25E2C"/>
    <w:rsid w:val="00F273C0"/>
    <w:rsid w:val="00F304E0"/>
    <w:rsid w:val="00F30EBC"/>
    <w:rsid w:val="00F322BF"/>
    <w:rsid w:val="00F33CEB"/>
    <w:rsid w:val="00F34011"/>
    <w:rsid w:val="00F34B9E"/>
    <w:rsid w:val="00F35773"/>
    <w:rsid w:val="00F37BBE"/>
    <w:rsid w:val="00F37BD4"/>
    <w:rsid w:val="00F415FE"/>
    <w:rsid w:val="00F41C67"/>
    <w:rsid w:val="00F4235D"/>
    <w:rsid w:val="00F4240A"/>
    <w:rsid w:val="00F444C3"/>
    <w:rsid w:val="00F44A92"/>
    <w:rsid w:val="00F44F9A"/>
    <w:rsid w:val="00F4595F"/>
    <w:rsid w:val="00F45C20"/>
    <w:rsid w:val="00F4685F"/>
    <w:rsid w:val="00F474AA"/>
    <w:rsid w:val="00F477A7"/>
    <w:rsid w:val="00F47800"/>
    <w:rsid w:val="00F50E7A"/>
    <w:rsid w:val="00F513A7"/>
    <w:rsid w:val="00F53FE9"/>
    <w:rsid w:val="00F54279"/>
    <w:rsid w:val="00F545D2"/>
    <w:rsid w:val="00F54B89"/>
    <w:rsid w:val="00F55044"/>
    <w:rsid w:val="00F5507F"/>
    <w:rsid w:val="00F56123"/>
    <w:rsid w:val="00F564CD"/>
    <w:rsid w:val="00F566D5"/>
    <w:rsid w:val="00F56708"/>
    <w:rsid w:val="00F56CF2"/>
    <w:rsid w:val="00F5709E"/>
    <w:rsid w:val="00F5735A"/>
    <w:rsid w:val="00F605DA"/>
    <w:rsid w:val="00F61524"/>
    <w:rsid w:val="00F62E73"/>
    <w:rsid w:val="00F633E3"/>
    <w:rsid w:val="00F63FE7"/>
    <w:rsid w:val="00F64475"/>
    <w:rsid w:val="00F652F8"/>
    <w:rsid w:val="00F65558"/>
    <w:rsid w:val="00F6569D"/>
    <w:rsid w:val="00F65B8F"/>
    <w:rsid w:val="00F65E51"/>
    <w:rsid w:val="00F66FED"/>
    <w:rsid w:val="00F6706F"/>
    <w:rsid w:val="00F6729F"/>
    <w:rsid w:val="00F67684"/>
    <w:rsid w:val="00F7169F"/>
    <w:rsid w:val="00F71E5C"/>
    <w:rsid w:val="00F7215E"/>
    <w:rsid w:val="00F76B16"/>
    <w:rsid w:val="00F7711E"/>
    <w:rsid w:val="00F8035A"/>
    <w:rsid w:val="00F80363"/>
    <w:rsid w:val="00F804D9"/>
    <w:rsid w:val="00F80690"/>
    <w:rsid w:val="00F82024"/>
    <w:rsid w:val="00F829CE"/>
    <w:rsid w:val="00F8334D"/>
    <w:rsid w:val="00F83D2C"/>
    <w:rsid w:val="00F840F9"/>
    <w:rsid w:val="00F8487D"/>
    <w:rsid w:val="00F8573B"/>
    <w:rsid w:val="00F860F9"/>
    <w:rsid w:val="00F86CB8"/>
    <w:rsid w:val="00F86D89"/>
    <w:rsid w:val="00F86E16"/>
    <w:rsid w:val="00F92EB3"/>
    <w:rsid w:val="00F93786"/>
    <w:rsid w:val="00F93D50"/>
    <w:rsid w:val="00F94168"/>
    <w:rsid w:val="00F96052"/>
    <w:rsid w:val="00F9673F"/>
    <w:rsid w:val="00F9749B"/>
    <w:rsid w:val="00F97954"/>
    <w:rsid w:val="00FA04C1"/>
    <w:rsid w:val="00FA05F5"/>
    <w:rsid w:val="00FA1168"/>
    <w:rsid w:val="00FA1C4F"/>
    <w:rsid w:val="00FA20EB"/>
    <w:rsid w:val="00FA5124"/>
    <w:rsid w:val="00FA546B"/>
    <w:rsid w:val="00FA7CEA"/>
    <w:rsid w:val="00FB0DA2"/>
    <w:rsid w:val="00FB29C6"/>
    <w:rsid w:val="00FB301C"/>
    <w:rsid w:val="00FB3B45"/>
    <w:rsid w:val="00FB3F47"/>
    <w:rsid w:val="00FB40EA"/>
    <w:rsid w:val="00FB41CE"/>
    <w:rsid w:val="00FB5730"/>
    <w:rsid w:val="00FB6119"/>
    <w:rsid w:val="00FB6898"/>
    <w:rsid w:val="00FC1F37"/>
    <w:rsid w:val="00FC244C"/>
    <w:rsid w:val="00FC3FED"/>
    <w:rsid w:val="00FC40B8"/>
    <w:rsid w:val="00FC47D4"/>
    <w:rsid w:val="00FC51B9"/>
    <w:rsid w:val="00FC5BF5"/>
    <w:rsid w:val="00FC5F9C"/>
    <w:rsid w:val="00FC64B7"/>
    <w:rsid w:val="00FC68EB"/>
    <w:rsid w:val="00FD0282"/>
    <w:rsid w:val="00FD151A"/>
    <w:rsid w:val="00FD2D3F"/>
    <w:rsid w:val="00FD33D1"/>
    <w:rsid w:val="00FD35F9"/>
    <w:rsid w:val="00FD3828"/>
    <w:rsid w:val="00FD38DD"/>
    <w:rsid w:val="00FD450B"/>
    <w:rsid w:val="00FD4D9D"/>
    <w:rsid w:val="00FD574A"/>
    <w:rsid w:val="00FE0E5F"/>
    <w:rsid w:val="00FE0EC9"/>
    <w:rsid w:val="00FE1BEB"/>
    <w:rsid w:val="00FE28CF"/>
    <w:rsid w:val="00FE3584"/>
    <w:rsid w:val="00FE3D62"/>
    <w:rsid w:val="00FE5294"/>
    <w:rsid w:val="00FE557E"/>
    <w:rsid w:val="00FE67A8"/>
    <w:rsid w:val="00FE7167"/>
    <w:rsid w:val="00FF3A83"/>
    <w:rsid w:val="00FF491C"/>
    <w:rsid w:val="00FF4B5A"/>
    <w:rsid w:val="00FF4E4F"/>
    <w:rsid w:val="00FF5AC1"/>
    <w:rsid w:val="00FF68DD"/>
    <w:rsid w:val="00FF71BF"/>
    <w:rsid w:val="00FF74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3CA0D"/>
  <w15:docId w15:val="{2355498A-9B1A-4A73-B942-02CA4F4B3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1FB"/>
    <w:rPr>
      <w:rFonts w:ascii=".VnTime" w:hAnsi=".VnTime"/>
      <w:sz w:val="28"/>
      <w:lang w:val="fi-FI"/>
    </w:rPr>
  </w:style>
  <w:style w:type="paragraph" w:styleId="Heading1">
    <w:name w:val="heading 1"/>
    <w:basedOn w:val="Normal"/>
    <w:next w:val="Normal"/>
    <w:qFormat/>
    <w:pPr>
      <w:keepNext/>
      <w:jc w:val="center"/>
      <w:outlineLvl w:val="0"/>
    </w:pPr>
    <w:rPr>
      <w:b/>
    </w:rPr>
  </w:style>
  <w:style w:type="paragraph" w:styleId="Heading2">
    <w:name w:val="heading 2"/>
    <w:basedOn w:val="Normal"/>
    <w:next w:val="Normal"/>
    <w:link w:val="Heading2Char"/>
    <w:uiPriority w:val="9"/>
    <w:semiHidden/>
    <w:unhideWhenUsed/>
    <w:qFormat/>
    <w:rsid w:val="008B217F"/>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uiPriority w:val="9"/>
    <w:semiHidden/>
    <w:unhideWhenUsed/>
    <w:qFormat/>
    <w:rsid w:val="008B217F"/>
    <w:pPr>
      <w:keepNext/>
      <w:keepLines/>
      <w:spacing w:before="40"/>
      <w:outlineLvl w:val="2"/>
    </w:pPr>
    <w:rPr>
      <w:rFonts w:asciiTheme="majorHAnsi" w:eastAsiaTheme="majorEastAsia" w:hAnsiTheme="majorHAnsi" w:cstheme="majorBidi"/>
      <w:color w:val="0A2F4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1521"/>
    <w:pPr>
      <w:tabs>
        <w:tab w:val="center" w:pos="4680"/>
        <w:tab w:val="right" w:pos="9360"/>
      </w:tabs>
    </w:pPr>
  </w:style>
  <w:style w:type="character" w:customStyle="1" w:styleId="HeaderChar">
    <w:name w:val="Header Char"/>
    <w:link w:val="Header"/>
    <w:uiPriority w:val="99"/>
    <w:rsid w:val="00661521"/>
    <w:rPr>
      <w:rFonts w:ascii=".VnTime" w:hAnsi=".VnTime"/>
      <w:sz w:val="28"/>
      <w:lang w:val="fi-FI"/>
    </w:rPr>
  </w:style>
  <w:style w:type="paragraph" w:styleId="Footer">
    <w:name w:val="footer"/>
    <w:basedOn w:val="Normal"/>
    <w:link w:val="FooterChar"/>
    <w:uiPriority w:val="99"/>
    <w:unhideWhenUsed/>
    <w:rsid w:val="00661521"/>
    <w:pPr>
      <w:tabs>
        <w:tab w:val="center" w:pos="4680"/>
        <w:tab w:val="right" w:pos="9360"/>
      </w:tabs>
    </w:pPr>
  </w:style>
  <w:style w:type="character" w:customStyle="1" w:styleId="FooterChar">
    <w:name w:val="Footer Char"/>
    <w:link w:val="Footer"/>
    <w:uiPriority w:val="99"/>
    <w:rsid w:val="00661521"/>
    <w:rPr>
      <w:rFonts w:ascii=".VnTime" w:hAnsi=".VnTime"/>
      <w:sz w:val="28"/>
      <w:lang w:val="fi-FI"/>
    </w:rPr>
  </w:style>
  <w:style w:type="paragraph" w:styleId="FootnoteText">
    <w:name w:val="footnote text"/>
    <w:aliases w:val=" Char9,Char9,Footnote Text Char Char Char Char Char,Footnote Text Char Char Char Char Char Char Ch Char Char Char,fn,fn Char Char,Cha,Footnote Text Char Char Char Char Char Char Ch,single space,FOOTNOTES,Footnote Text Char1 Char,ft,A, Cha"/>
    <w:basedOn w:val="Normal"/>
    <w:link w:val="FootnoteTextChar"/>
    <w:uiPriority w:val="99"/>
    <w:qFormat/>
    <w:rsid w:val="00851197"/>
    <w:rPr>
      <w:rFonts w:ascii="Times New Roman" w:hAnsi="Times New Roman"/>
      <w:sz w:val="20"/>
      <w:lang w:val="en-US"/>
    </w:rPr>
  </w:style>
  <w:style w:type="character" w:customStyle="1" w:styleId="FootnoteTextChar">
    <w:name w:val="Footnote Text Char"/>
    <w:aliases w:val=" Char9 Char,Char9 Char,Footnote Text Char Char Char Char Char Char,Footnote Text Char Char Char Char Char Char Ch Char Char Char Char,fn Char,fn Char Char Char,Cha Char,Footnote Text Char Char Char Char Char Char Ch Char,ft Char"/>
    <w:basedOn w:val="DefaultParagraphFont"/>
    <w:link w:val="FootnoteText"/>
    <w:uiPriority w:val="99"/>
    <w:qFormat/>
    <w:rsid w:val="00851197"/>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FootnoteChar"/>
    <w:uiPriority w:val="99"/>
    <w:qFormat/>
    <w:rsid w:val="00851197"/>
    <w:rPr>
      <w:vertAlign w:val="superscript"/>
    </w:rPr>
  </w:style>
  <w:style w:type="paragraph" w:customStyle="1" w:styleId="FootnoteChar">
    <w:name w:val="Footnote Char"/>
    <w:aliases w:val="Footnote text Char,ftref Char,Footnote Text1 Char,f Char,BearingPoint Char,16 Point Char,Superscript 6 Point Char,fr Char,Ref Char,Footnote text + 13 pt,de nota al pie Char,Ref1 Char,BVI fnr Char Char Char Char Char Char Char,FNRefe,R Char"/>
    <w:basedOn w:val="Normal"/>
    <w:link w:val="FootnoteReference"/>
    <w:uiPriority w:val="99"/>
    <w:qFormat/>
    <w:rsid w:val="00851197"/>
    <w:pPr>
      <w:spacing w:before="100" w:line="240" w:lineRule="exact"/>
    </w:pPr>
    <w:rPr>
      <w:rFonts w:ascii="Times New Roman" w:hAnsi="Times New Roman"/>
      <w:sz w:val="20"/>
      <w:vertAlign w:val="superscript"/>
      <w:lang w:val="en-US"/>
    </w:rPr>
  </w:style>
  <w:style w:type="paragraph" w:styleId="BalloonText">
    <w:name w:val="Balloon Text"/>
    <w:basedOn w:val="Normal"/>
    <w:link w:val="BalloonTextChar"/>
    <w:uiPriority w:val="99"/>
    <w:semiHidden/>
    <w:unhideWhenUsed/>
    <w:rsid w:val="00851197"/>
    <w:rPr>
      <w:rFonts w:ascii="Segoe UI" w:hAnsi="Segoe UI" w:cs="Segoe UI"/>
      <w:sz w:val="18"/>
      <w:szCs w:val="18"/>
    </w:rPr>
  </w:style>
  <w:style w:type="character" w:customStyle="1" w:styleId="BalloonTextChar">
    <w:name w:val="Balloon Text Char"/>
    <w:link w:val="BalloonText"/>
    <w:uiPriority w:val="99"/>
    <w:semiHidden/>
    <w:rsid w:val="00851197"/>
    <w:rPr>
      <w:rFonts w:ascii="Segoe UI" w:hAnsi="Segoe UI" w:cs="Segoe UI"/>
      <w:sz w:val="18"/>
      <w:szCs w:val="18"/>
      <w:lang w:val="fi-FI"/>
    </w:rPr>
  </w:style>
  <w:style w:type="paragraph" w:styleId="BodyTextIndent">
    <w:name w:val="Body Text Indent"/>
    <w:basedOn w:val="Normal"/>
    <w:link w:val="BodyTextIndentChar"/>
    <w:uiPriority w:val="99"/>
    <w:semiHidden/>
    <w:unhideWhenUsed/>
    <w:rsid w:val="001E60C6"/>
    <w:pPr>
      <w:spacing w:after="120"/>
      <w:ind w:left="283"/>
    </w:pPr>
  </w:style>
  <w:style w:type="character" w:customStyle="1" w:styleId="BodyTextIndentChar">
    <w:name w:val="Body Text Indent Char"/>
    <w:link w:val="BodyTextIndent"/>
    <w:uiPriority w:val="99"/>
    <w:semiHidden/>
    <w:rsid w:val="001E60C6"/>
    <w:rPr>
      <w:rFonts w:ascii=".VnTime" w:hAnsi=".VnTime"/>
      <w:sz w:val="28"/>
      <w:lang w:val="fi-FI"/>
    </w:rPr>
  </w:style>
  <w:style w:type="paragraph" w:styleId="BodyTextIndent2">
    <w:name w:val="Body Text Indent 2"/>
    <w:basedOn w:val="Normal"/>
    <w:link w:val="BodyTextIndent2Char"/>
    <w:uiPriority w:val="99"/>
    <w:semiHidden/>
    <w:unhideWhenUsed/>
    <w:rsid w:val="00C23901"/>
    <w:pPr>
      <w:spacing w:after="120" w:line="480" w:lineRule="auto"/>
      <w:ind w:left="283"/>
    </w:pPr>
  </w:style>
  <w:style w:type="character" w:customStyle="1" w:styleId="BodyTextIndent2Char">
    <w:name w:val="Body Text Indent 2 Char"/>
    <w:link w:val="BodyTextIndent2"/>
    <w:uiPriority w:val="99"/>
    <w:semiHidden/>
    <w:rsid w:val="00C23901"/>
    <w:rPr>
      <w:rFonts w:ascii=".VnTime" w:hAnsi=".VnTime"/>
      <w:sz w:val="28"/>
      <w:lang w:val="fi-FI" w:eastAsia="en-US"/>
    </w:rPr>
  </w:style>
  <w:style w:type="paragraph" w:styleId="BodyTextIndent3">
    <w:name w:val="Body Text Indent 3"/>
    <w:basedOn w:val="Normal"/>
    <w:link w:val="BodyTextIndent3Char"/>
    <w:uiPriority w:val="99"/>
    <w:semiHidden/>
    <w:unhideWhenUsed/>
    <w:rsid w:val="005A6177"/>
    <w:pPr>
      <w:spacing w:after="120"/>
      <w:ind w:left="283"/>
    </w:pPr>
    <w:rPr>
      <w:sz w:val="16"/>
      <w:szCs w:val="16"/>
    </w:rPr>
  </w:style>
  <w:style w:type="character" w:customStyle="1" w:styleId="BodyTextIndent3Char">
    <w:name w:val="Body Text Indent 3 Char"/>
    <w:link w:val="BodyTextIndent3"/>
    <w:uiPriority w:val="99"/>
    <w:semiHidden/>
    <w:rsid w:val="005A6177"/>
    <w:rPr>
      <w:rFonts w:ascii=".VnTime" w:hAnsi=".VnTime"/>
      <w:sz w:val="16"/>
      <w:szCs w:val="16"/>
      <w:lang w:val="fi-FI" w:eastAsia="en-US"/>
    </w:rPr>
  </w:style>
  <w:style w:type="paragraph" w:customStyle="1" w:styleId="FootnoteCharChar">
    <w:name w:val="Footnote Char Char"/>
    <w:aliases w:val="Ref Char Char,de nota al pie Char Char,Footnote text Char Char,ftref Char Char,Footnote text + 13 pt Char Char,Footnote Text1 Char Char,BearingPoint Char Char,16 Point Char Char,Superscript 6 Point Char Char"/>
    <w:basedOn w:val="Normal"/>
    <w:qFormat/>
    <w:rsid w:val="00A96D56"/>
    <w:pPr>
      <w:spacing w:before="100" w:line="240" w:lineRule="exact"/>
    </w:pPr>
    <w:rPr>
      <w:rFonts w:ascii="Calibri" w:eastAsia="Calibri" w:hAnsi="Calibri"/>
      <w:sz w:val="20"/>
      <w:vertAlign w:val="superscript"/>
      <w:lang w:val="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qFormat/>
    <w:rsid w:val="00474913"/>
    <w:pPr>
      <w:spacing w:after="160" w:line="240" w:lineRule="exact"/>
    </w:pPr>
    <w:rPr>
      <w:rFonts w:ascii="Times New Roman" w:hAnsi="Times New Roman"/>
      <w:sz w:val="20"/>
      <w:vertAlign w:val="superscript"/>
      <w:lang w:val="en-US"/>
    </w:rPr>
  </w:style>
  <w:style w:type="table" w:styleId="TableGrid">
    <w:name w:val="Table Grid"/>
    <w:basedOn w:val="TableNormal"/>
    <w:rsid w:val="00760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uiPriority w:val="99"/>
    <w:qFormat/>
    <w:rsid w:val="009D32AC"/>
    <w:pPr>
      <w:spacing w:after="160" w:line="240" w:lineRule="exact"/>
    </w:pPr>
    <w:rPr>
      <w:rFonts w:ascii="Times New Roman" w:hAnsi="Times New Roman"/>
      <w:sz w:val="20"/>
      <w:vertAlign w:val="superscript"/>
      <w:lang w:val="en-US"/>
    </w:rPr>
  </w:style>
  <w:style w:type="paragraph" w:styleId="ListParagraph">
    <w:name w:val="List Paragraph"/>
    <w:basedOn w:val="Normal"/>
    <w:uiPriority w:val="34"/>
    <w:qFormat/>
    <w:rsid w:val="00D2446D"/>
    <w:pPr>
      <w:ind w:left="720"/>
      <w:contextualSpacing/>
    </w:pPr>
  </w:style>
  <w:style w:type="character" w:customStyle="1" w:styleId="Heading2Char">
    <w:name w:val="Heading 2 Char"/>
    <w:basedOn w:val="DefaultParagraphFont"/>
    <w:link w:val="Heading2"/>
    <w:uiPriority w:val="9"/>
    <w:semiHidden/>
    <w:rsid w:val="008B217F"/>
    <w:rPr>
      <w:rFonts w:asciiTheme="majorHAnsi" w:eastAsiaTheme="majorEastAsia" w:hAnsiTheme="majorHAnsi" w:cstheme="majorBidi"/>
      <w:color w:val="0F4761" w:themeColor="accent1" w:themeShade="BF"/>
      <w:sz w:val="26"/>
      <w:szCs w:val="26"/>
      <w:lang w:val="fi-FI"/>
    </w:rPr>
  </w:style>
  <w:style w:type="character" w:customStyle="1" w:styleId="Heading3Char">
    <w:name w:val="Heading 3 Char"/>
    <w:basedOn w:val="DefaultParagraphFont"/>
    <w:link w:val="Heading3"/>
    <w:uiPriority w:val="9"/>
    <w:semiHidden/>
    <w:rsid w:val="008B217F"/>
    <w:rPr>
      <w:rFonts w:asciiTheme="majorHAnsi" w:eastAsiaTheme="majorEastAsia" w:hAnsiTheme="majorHAnsi" w:cstheme="majorBidi"/>
      <w:color w:val="0A2F40" w:themeColor="accent1" w:themeShade="7F"/>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490045">
      <w:bodyDiv w:val="1"/>
      <w:marLeft w:val="0"/>
      <w:marRight w:val="0"/>
      <w:marTop w:val="0"/>
      <w:marBottom w:val="0"/>
      <w:divBdr>
        <w:top w:val="none" w:sz="0" w:space="0" w:color="auto"/>
        <w:left w:val="none" w:sz="0" w:space="0" w:color="auto"/>
        <w:bottom w:val="none" w:sz="0" w:space="0" w:color="auto"/>
        <w:right w:val="none" w:sz="0" w:space="0" w:color="auto"/>
      </w:divBdr>
    </w:div>
    <w:div w:id="481121198">
      <w:bodyDiv w:val="1"/>
      <w:marLeft w:val="0"/>
      <w:marRight w:val="0"/>
      <w:marTop w:val="0"/>
      <w:marBottom w:val="0"/>
      <w:divBdr>
        <w:top w:val="none" w:sz="0" w:space="0" w:color="auto"/>
        <w:left w:val="none" w:sz="0" w:space="0" w:color="auto"/>
        <w:bottom w:val="none" w:sz="0" w:space="0" w:color="auto"/>
        <w:right w:val="none" w:sz="0" w:space="0" w:color="auto"/>
      </w:divBdr>
    </w:div>
    <w:div w:id="487599708">
      <w:bodyDiv w:val="1"/>
      <w:marLeft w:val="0"/>
      <w:marRight w:val="0"/>
      <w:marTop w:val="0"/>
      <w:marBottom w:val="0"/>
      <w:divBdr>
        <w:top w:val="none" w:sz="0" w:space="0" w:color="auto"/>
        <w:left w:val="none" w:sz="0" w:space="0" w:color="auto"/>
        <w:bottom w:val="none" w:sz="0" w:space="0" w:color="auto"/>
        <w:right w:val="none" w:sz="0" w:space="0" w:color="auto"/>
      </w:divBdr>
    </w:div>
    <w:div w:id="796682233">
      <w:bodyDiv w:val="1"/>
      <w:marLeft w:val="0"/>
      <w:marRight w:val="0"/>
      <w:marTop w:val="0"/>
      <w:marBottom w:val="0"/>
      <w:divBdr>
        <w:top w:val="none" w:sz="0" w:space="0" w:color="auto"/>
        <w:left w:val="none" w:sz="0" w:space="0" w:color="auto"/>
        <w:bottom w:val="none" w:sz="0" w:space="0" w:color="auto"/>
        <w:right w:val="none" w:sz="0" w:space="0" w:color="auto"/>
      </w:divBdr>
    </w:div>
    <w:div w:id="853223868">
      <w:bodyDiv w:val="1"/>
      <w:marLeft w:val="0"/>
      <w:marRight w:val="0"/>
      <w:marTop w:val="0"/>
      <w:marBottom w:val="0"/>
      <w:divBdr>
        <w:top w:val="none" w:sz="0" w:space="0" w:color="auto"/>
        <w:left w:val="none" w:sz="0" w:space="0" w:color="auto"/>
        <w:bottom w:val="none" w:sz="0" w:space="0" w:color="auto"/>
        <w:right w:val="none" w:sz="0" w:space="0" w:color="auto"/>
      </w:divBdr>
      <w:divsChild>
        <w:div w:id="1275673805">
          <w:marLeft w:val="0"/>
          <w:marRight w:val="0"/>
          <w:marTop w:val="0"/>
          <w:marBottom w:val="0"/>
          <w:divBdr>
            <w:top w:val="none" w:sz="0" w:space="0" w:color="auto"/>
            <w:left w:val="none" w:sz="0" w:space="0" w:color="auto"/>
            <w:bottom w:val="none" w:sz="0" w:space="0" w:color="auto"/>
            <w:right w:val="none" w:sz="0" w:space="0" w:color="auto"/>
          </w:divBdr>
        </w:div>
        <w:div w:id="823934270">
          <w:marLeft w:val="0"/>
          <w:marRight w:val="0"/>
          <w:marTop w:val="0"/>
          <w:marBottom w:val="0"/>
          <w:divBdr>
            <w:top w:val="none" w:sz="0" w:space="0" w:color="auto"/>
            <w:left w:val="none" w:sz="0" w:space="0" w:color="auto"/>
            <w:bottom w:val="none" w:sz="0" w:space="0" w:color="auto"/>
            <w:right w:val="none" w:sz="0" w:space="0" w:color="auto"/>
          </w:divBdr>
        </w:div>
        <w:div w:id="1852573513">
          <w:marLeft w:val="0"/>
          <w:marRight w:val="0"/>
          <w:marTop w:val="0"/>
          <w:marBottom w:val="0"/>
          <w:divBdr>
            <w:top w:val="none" w:sz="0" w:space="0" w:color="auto"/>
            <w:left w:val="none" w:sz="0" w:space="0" w:color="auto"/>
            <w:bottom w:val="none" w:sz="0" w:space="0" w:color="auto"/>
            <w:right w:val="none" w:sz="0" w:space="0" w:color="auto"/>
          </w:divBdr>
        </w:div>
        <w:div w:id="1846287756">
          <w:marLeft w:val="0"/>
          <w:marRight w:val="0"/>
          <w:marTop w:val="0"/>
          <w:marBottom w:val="0"/>
          <w:divBdr>
            <w:top w:val="none" w:sz="0" w:space="0" w:color="auto"/>
            <w:left w:val="none" w:sz="0" w:space="0" w:color="auto"/>
            <w:bottom w:val="none" w:sz="0" w:space="0" w:color="auto"/>
            <w:right w:val="none" w:sz="0" w:space="0" w:color="auto"/>
          </w:divBdr>
        </w:div>
        <w:div w:id="501287061">
          <w:marLeft w:val="0"/>
          <w:marRight w:val="0"/>
          <w:marTop w:val="0"/>
          <w:marBottom w:val="0"/>
          <w:divBdr>
            <w:top w:val="none" w:sz="0" w:space="0" w:color="auto"/>
            <w:left w:val="none" w:sz="0" w:space="0" w:color="auto"/>
            <w:bottom w:val="none" w:sz="0" w:space="0" w:color="auto"/>
            <w:right w:val="none" w:sz="0" w:space="0" w:color="auto"/>
          </w:divBdr>
        </w:div>
      </w:divsChild>
    </w:div>
    <w:div w:id="1173840159">
      <w:bodyDiv w:val="1"/>
      <w:marLeft w:val="0"/>
      <w:marRight w:val="0"/>
      <w:marTop w:val="0"/>
      <w:marBottom w:val="0"/>
      <w:divBdr>
        <w:top w:val="none" w:sz="0" w:space="0" w:color="auto"/>
        <w:left w:val="none" w:sz="0" w:space="0" w:color="auto"/>
        <w:bottom w:val="none" w:sz="0" w:space="0" w:color="auto"/>
        <w:right w:val="none" w:sz="0" w:space="0" w:color="auto"/>
      </w:divBdr>
    </w:div>
    <w:div w:id="1485705817">
      <w:bodyDiv w:val="1"/>
      <w:marLeft w:val="0"/>
      <w:marRight w:val="0"/>
      <w:marTop w:val="0"/>
      <w:marBottom w:val="0"/>
      <w:divBdr>
        <w:top w:val="none" w:sz="0" w:space="0" w:color="auto"/>
        <w:left w:val="none" w:sz="0" w:space="0" w:color="auto"/>
        <w:bottom w:val="none" w:sz="0" w:space="0" w:color="auto"/>
        <w:right w:val="none" w:sz="0" w:space="0" w:color="auto"/>
      </w:divBdr>
    </w:div>
    <w:div w:id="1924953978">
      <w:bodyDiv w:val="1"/>
      <w:marLeft w:val="0"/>
      <w:marRight w:val="0"/>
      <w:marTop w:val="0"/>
      <w:marBottom w:val="0"/>
      <w:divBdr>
        <w:top w:val="none" w:sz="0" w:space="0" w:color="auto"/>
        <w:left w:val="none" w:sz="0" w:space="0" w:color="auto"/>
        <w:bottom w:val="none" w:sz="0" w:space="0" w:color="auto"/>
        <w:right w:val="none" w:sz="0" w:space="0" w:color="auto"/>
      </w:divBdr>
      <w:divsChild>
        <w:div w:id="156264486">
          <w:marLeft w:val="0"/>
          <w:marRight w:val="0"/>
          <w:marTop w:val="0"/>
          <w:marBottom w:val="0"/>
          <w:divBdr>
            <w:top w:val="none" w:sz="0" w:space="0" w:color="auto"/>
            <w:left w:val="none" w:sz="0" w:space="0" w:color="auto"/>
            <w:bottom w:val="none" w:sz="0" w:space="0" w:color="auto"/>
            <w:right w:val="none" w:sz="0" w:space="0" w:color="auto"/>
          </w:divBdr>
          <w:divsChild>
            <w:div w:id="610861660">
              <w:marLeft w:val="0"/>
              <w:marRight w:val="0"/>
              <w:marTop w:val="0"/>
              <w:marBottom w:val="0"/>
              <w:divBdr>
                <w:top w:val="none" w:sz="0" w:space="0" w:color="auto"/>
                <w:left w:val="none" w:sz="0" w:space="0" w:color="auto"/>
                <w:bottom w:val="none" w:sz="0" w:space="0" w:color="auto"/>
                <w:right w:val="none" w:sz="0" w:space="0" w:color="auto"/>
              </w:divBdr>
              <w:divsChild>
                <w:div w:id="153885747">
                  <w:marLeft w:val="0"/>
                  <w:marRight w:val="0"/>
                  <w:marTop w:val="0"/>
                  <w:marBottom w:val="0"/>
                  <w:divBdr>
                    <w:top w:val="none" w:sz="0" w:space="0" w:color="auto"/>
                    <w:left w:val="none" w:sz="0" w:space="0" w:color="auto"/>
                    <w:bottom w:val="none" w:sz="0" w:space="0" w:color="auto"/>
                    <w:right w:val="none" w:sz="0" w:space="0" w:color="auto"/>
                  </w:divBdr>
                  <w:divsChild>
                    <w:div w:id="2059742368">
                      <w:marLeft w:val="0"/>
                      <w:marRight w:val="0"/>
                      <w:marTop w:val="0"/>
                      <w:marBottom w:val="0"/>
                      <w:divBdr>
                        <w:top w:val="none" w:sz="0" w:space="0" w:color="auto"/>
                        <w:left w:val="none" w:sz="0" w:space="0" w:color="auto"/>
                        <w:bottom w:val="none" w:sz="0" w:space="0" w:color="auto"/>
                        <w:right w:val="none" w:sz="0" w:space="0" w:color="auto"/>
                      </w:divBdr>
                      <w:divsChild>
                        <w:div w:id="435977932">
                          <w:marLeft w:val="0"/>
                          <w:marRight w:val="0"/>
                          <w:marTop w:val="0"/>
                          <w:marBottom w:val="0"/>
                          <w:divBdr>
                            <w:top w:val="none" w:sz="0" w:space="0" w:color="auto"/>
                            <w:left w:val="none" w:sz="0" w:space="0" w:color="auto"/>
                            <w:bottom w:val="none" w:sz="0" w:space="0" w:color="auto"/>
                            <w:right w:val="none" w:sz="0" w:space="0" w:color="auto"/>
                          </w:divBdr>
                        </w:div>
                        <w:div w:id="114907478">
                          <w:marLeft w:val="0"/>
                          <w:marRight w:val="0"/>
                          <w:marTop w:val="0"/>
                          <w:marBottom w:val="0"/>
                          <w:divBdr>
                            <w:top w:val="none" w:sz="0" w:space="0" w:color="auto"/>
                            <w:left w:val="none" w:sz="0" w:space="0" w:color="auto"/>
                            <w:bottom w:val="none" w:sz="0" w:space="0" w:color="auto"/>
                            <w:right w:val="none" w:sz="0" w:space="0" w:color="auto"/>
                          </w:divBdr>
                        </w:div>
                        <w:div w:id="1208684399">
                          <w:marLeft w:val="0"/>
                          <w:marRight w:val="0"/>
                          <w:marTop w:val="0"/>
                          <w:marBottom w:val="0"/>
                          <w:divBdr>
                            <w:top w:val="none" w:sz="0" w:space="0" w:color="auto"/>
                            <w:left w:val="none" w:sz="0" w:space="0" w:color="auto"/>
                            <w:bottom w:val="none" w:sz="0" w:space="0" w:color="auto"/>
                            <w:right w:val="none" w:sz="0" w:space="0" w:color="auto"/>
                          </w:divBdr>
                        </w:div>
                        <w:div w:id="732657085">
                          <w:marLeft w:val="0"/>
                          <w:marRight w:val="0"/>
                          <w:marTop w:val="0"/>
                          <w:marBottom w:val="0"/>
                          <w:divBdr>
                            <w:top w:val="none" w:sz="0" w:space="0" w:color="auto"/>
                            <w:left w:val="none" w:sz="0" w:space="0" w:color="auto"/>
                            <w:bottom w:val="none" w:sz="0" w:space="0" w:color="auto"/>
                            <w:right w:val="none" w:sz="0" w:space="0" w:color="auto"/>
                          </w:divBdr>
                        </w:div>
                        <w:div w:id="1903710046">
                          <w:marLeft w:val="0"/>
                          <w:marRight w:val="0"/>
                          <w:marTop w:val="0"/>
                          <w:marBottom w:val="0"/>
                          <w:divBdr>
                            <w:top w:val="none" w:sz="0" w:space="0" w:color="auto"/>
                            <w:left w:val="none" w:sz="0" w:space="0" w:color="auto"/>
                            <w:bottom w:val="none" w:sz="0" w:space="0" w:color="auto"/>
                            <w:right w:val="none" w:sz="0" w:space="0" w:color="auto"/>
                          </w:divBdr>
                        </w:div>
                        <w:div w:id="1499929161">
                          <w:marLeft w:val="0"/>
                          <w:marRight w:val="0"/>
                          <w:marTop w:val="0"/>
                          <w:marBottom w:val="0"/>
                          <w:divBdr>
                            <w:top w:val="none" w:sz="0" w:space="0" w:color="auto"/>
                            <w:left w:val="none" w:sz="0" w:space="0" w:color="auto"/>
                            <w:bottom w:val="none" w:sz="0" w:space="0" w:color="auto"/>
                            <w:right w:val="none" w:sz="0" w:space="0" w:color="auto"/>
                          </w:divBdr>
                        </w:div>
                        <w:div w:id="1860660176">
                          <w:marLeft w:val="0"/>
                          <w:marRight w:val="0"/>
                          <w:marTop w:val="0"/>
                          <w:marBottom w:val="0"/>
                          <w:divBdr>
                            <w:top w:val="none" w:sz="0" w:space="0" w:color="auto"/>
                            <w:left w:val="none" w:sz="0" w:space="0" w:color="auto"/>
                            <w:bottom w:val="none" w:sz="0" w:space="0" w:color="auto"/>
                            <w:right w:val="none" w:sz="0" w:space="0" w:color="auto"/>
                          </w:divBdr>
                        </w:div>
                        <w:div w:id="1105879172">
                          <w:marLeft w:val="0"/>
                          <w:marRight w:val="0"/>
                          <w:marTop w:val="0"/>
                          <w:marBottom w:val="0"/>
                          <w:divBdr>
                            <w:top w:val="none" w:sz="0" w:space="0" w:color="auto"/>
                            <w:left w:val="none" w:sz="0" w:space="0" w:color="auto"/>
                            <w:bottom w:val="none" w:sz="0" w:space="0" w:color="auto"/>
                            <w:right w:val="none" w:sz="0" w:space="0" w:color="auto"/>
                          </w:divBdr>
                        </w:div>
                        <w:div w:id="1266838881">
                          <w:marLeft w:val="0"/>
                          <w:marRight w:val="0"/>
                          <w:marTop w:val="0"/>
                          <w:marBottom w:val="0"/>
                          <w:divBdr>
                            <w:top w:val="none" w:sz="0" w:space="0" w:color="auto"/>
                            <w:left w:val="none" w:sz="0" w:space="0" w:color="auto"/>
                            <w:bottom w:val="none" w:sz="0" w:space="0" w:color="auto"/>
                            <w:right w:val="none" w:sz="0" w:space="0" w:color="auto"/>
                          </w:divBdr>
                        </w:div>
                        <w:div w:id="1454053634">
                          <w:marLeft w:val="0"/>
                          <w:marRight w:val="0"/>
                          <w:marTop w:val="0"/>
                          <w:marBottom w:val="0"/>
                          <w:divBdr>
                            <w:top w:val="none" w:sz="0" w:space="0" w:color="auto"/>
                            <w:left w:val="none" w:sz="0" w:space="0" w:color="auto"/>
                            <w:bottom w:val="none" w:sz="0" w:space="0" w:color="auto"/>
                            <w:right w:val="none" w:sz="0" w:space="0" w:color="auto"/>
                          </w:divBdr>
                        </w:div>
                        <w:div w:id="1513298733">
                          <w:marLeft w:val="0"/>
                          <w:marRight w:val="0"/>
                          <w:marTop w:val="0"/>
                          <w:marBottom w:val="0"/>
                          <w:divBdr>
                            <w:top w:val="none" w:sz="0" w:space="0" w:color="auto"/>
                            <w:left w:val="none" w:sz="0" w:space="0" w:color="auto"/>
                            <w:bottom w:val="none" w:sz="0" w:space="0" w:color="auto"/>
                            <w:right w:val="none" w:sz="0" w:space="0" w:color="auto"/>
                          </w:divBdr>
                        </w:div>
                        <w:div w:id="1444687114">
                          <w:marLeft w:val="0"/>
                          <w:marRight w:val="0"/>
                          <w:marTop w:val="0"/>
                          <w:marBottom w:val="0"/>
                          <w:divBdr>
                            <w:top w:val="none" w:sz="0" w:space="0" w:color="auto"/>
                            <w:left w:val="none" w:sz="0" w:space="0" w:color="auto"/>
                            <w:bottom w:val="none" w:sz="0" w:space="0" w:color="auto"/>
                            <w:right w:val="none" w:sz="0" w:space="0" w:color="auto"/>
                          </w:divBdr>
                        </w:div>
                        <w:div w:id="1109617945">
                          <w:marLeft w:val="0"/>
                          <w:marRight w:val="0"/>
                          <w:marTop w:val="0"/>
                          <w:marBottom w:val="0"/>
                          <w:divBdr>
                            <w:top w:val="none" w:sz="0" w:space="0" w:color="auto"/>
                            <w:left w:val="none" w:sz="0" w:space="0" w:color="auto"/>
                            <w:bottom w:val="none" w:sz="0" w:space="0" w:color="auto"/>
                            <w:right w:val="none" w:sz="0" w:space="0" w:color="auto"/>
                          </w:divBdr>
                        </w:div>
                        <w:div w:id="1298486709">
                          <w:marLeft w:val="0"/>
                          <w:marRight w:val="0"/>
                          <w:marTop w:val="0"/>
                          <w:marBottom w:val="0"/>
                          <w:divBdr>
                            <w:top w:val="none" w:sz="0" w:space="0" w:color="auto"/>
                            <w:left w:val="none" w:sz="0" w:space="0" w:color="auto"/>
                            <w:bottom w:val="none" w:sz="0" w:space="0" w:color="auto"/>
                            <w:right w:val="none" w:sz="0" w:space="0" w:color="auto"/>
                          </w:divBdr>
                        </w:div>
                        <w:div w:id="190922378">
                          <w:marLeft w:val="0"/>
                          <w:marRight w:val="0"/>
                          <w:marTop w:val="0"/>
                          <w:marBottom w:val="0"/>
                          <w:divBdr>
                            <w:top w:val="none" w:sz="0" w:space="0" w:color="auto"/>
                            <w:left w:val="none" w:sz="0" w:space="0" w:color="auto"/>
                            <w:bottom w:val="none" w:sz="0" w:space="0" w:color="auto"/>
                            <w:right w:val="none" w:sz="0" w:space="0" w:color="auto"/>
                          </w:divBdr>
                        </w:div>
                        <w:div w:id="1473404413">
                          <w:marLeft w:val="0"/>
                          <w:marRight w:val="0"/>
                          <w:marTop w:val="0"/>
                          <w:marBottom w:val="0"/>
                          <w:divBdr>
                            <w:top w:val="none" w:sz="0" w:space="0" w:color="auto"/>
                            <w:left w:val="none" w:sz="0" w:space="0" w:color="auto"/>
                            <w:bottom w:val="none" w:sz="0" w:space="0" w:color="auto"/>
                            <w:right w:val="none" w:sz="0" w:space="0" w:color="auto"/>
                          </w:divBdr>
                        </w:div>
                        <w:div w:id="128596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6084">
                  <w:marLeft w:val="0"/>
                  <w:marRight w:val="0"/>
                  <w:marTop w:val="0"/>
                  <w:marBottom w:val="0"/>
                  <w:divBdr>
                    <w:top w:val="none" w:sz="0" w:space="0" w:color="auto"/>
                    <w:left w:val="none" w:sz="0" w:space="0" w:color="auto"/>
                    <w:bottom w:val="none" w:sz="0" w:space="0" w:color="auto"/>
                    <w:right w:val="none" w:sz="0" w:space="0" w:color="auto"/>
                  </w:divBdr>
                  <w:divsChild>
                    <w:div w:id="889652027">
                      <w:marLeft w:val="0"/>
                      <w:marRight w:val="0"/>
                      <w:marTop w:val="0"/>
                      <w:marBottom w:val="0"/>
                      <w:divBdr>
                        <w:top w:val="none" w:sz="0" w:space="0" w:color="auto"/>
                        <w:left w:val="none" w:sz="0" w:space="0" w:color="auto"/>
                        <w:bottom w:val="none" w:sz="0" w:space="0" w:color="auto"/>
                        <w:right w:val="none" w:sz="0" w:space="0" w:color="auto"/>
                      </w:divBdr>
                      <w:divsChild>
                        <w:div w:id="1837111231">
                          <w:marLeft w:val="0"/>
                          <w:marRight w:val="0"/>
                          <w:marTop w:val="0"/>
                          <w:marBottom w:val="0"/>
                          <w:divBdr>
                            <w:top w:val="none" w:sz="0" w:space="0" w:color="auto"/>
                            <w:left w:val="none" w:sz="0" w:space="0" w:color="auto"/>
                            <w:bottom w:val="none" w:sz="0" w:space="0" w:color="auto"/>
                            <w:right w:val="none" w:sz="0" w:space="0" w:color="auto"/>
                          </w:divBdr>
                        </w:div>
                        <w:div w:id="2043700947">
                          <w:marLeft w:val="0"/>
                          <w:marRight w:val="0"/>
                          <w:marTop w:val="0"/>
                          <w:marBottom w:val="0"/>
                          <w:divBdr>
                            <w:top w:val="none" w:sz="0" w:space="0" w:color="auto"/>
                            <w:left w:val="none" w:sz="0" w:space="0" w:color="auto"/>
                            <w:bottom w:val="none" w:sz="0" w:space="0" w:color="auto"/>
                            <w:right w:val="none" w:sz="0" w:space="0" w:color="auto"/>
                          </w:divBdr>
                        </w:div>
                        <w:div w:id="114347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036252">
          <w:marLeft w:val="0"/>
          <w:marRight w:val="0"/>
          <w:marTop w:val="0"/>
          <w:marBottom w:val="0"/>
          <w:divBdr>
            <w:top w:val="none" w:sz="0" w:space="0" w:color="auto"/>
            <w:left w:val="none" w:sz="0" w:space="0" w:color="auto"/>
            <w:bottom w:val="none" w:sz="0" w:space="0" w:color="auto"/>
            <w:right w:val="none" w:sz="0" w:space="0" w:color="auto"/>
          </w:divBdr>
          <w:divsChild>
            <w:div w:id="866869927">
              <w:marLeft w:val="0"/>
              <w:marRight w:val="0"/>
              <w:marTop w:val="0"/>
              <w:marBottom w:val="0"/>
              <w:divBdr>
                <w:top w:val="none" w:sz="0" w:space="0" w:color="auto"/>
                <w:left w:val="none" w:sz="0" w:space="0" w:color="auto"/>
                <w:bottom w:val="none" w:sz="0" w:space="0" w:color="auto"/>
                <w:right w:val="none" w:sz="0" w:space="0" w:color="auto"/>
              </w:divBdr>
              <w:divsChild>
                <w:div w:id="70278929">
                  <w:marLeft w:val="0"/>
                  <w:marRight w:val="0"/>
                  <w:marTop w:val="0"/>
                  <w:marBottom w:val="0"/>
                  <w:divBdr>
                    <w:top w:val="none" w:sz="0" w:space="0" w:color="auto"/>
                    <w:left w:val="none" w:sz="0" w:space="0" w:color="auto"/>
                    <w:bottom w:val="none" w:sz="0" w:space="0" w:color="auto"/>
                    <w:right w:val="none" w:sz="0" w:space="0" w:color="auto"/>
                  </w:divBdr>
                  <w:divsChild>
                    <w:div w:id="2424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884094">
              <w:marLeft w:val="0"/>
              <w:marRight w:val="0"/>
              <w:marTop w:val="0"/>
              <w:marBottom w:val="0"/>
              <w:divBdr>
                <w:top w:val="none" w:sz="0" w:space="0" w:color="auto"/>
                <w:left w:val="none" w:sz="0" w:space="0" w:color="auto"/>
                <w:bottom w:val="none" w:sz="0" w:space="0" w:color="auto"/>
                <w:right w:val="none" w:sz="0" w:space="0" w:color="auto"/>
              </w:divBdr>
              <w:divsChild>
                <w:div w:id="860358661">
                  <w:marLeft w:val="0"/>
                  <w:marRight w:val="0"/>
                  <w:marTop w:val="0"/>
                  <w:marBottom w:val="0"/>
                  <w:divBdr>
                    <w:top w:val="none" w:sz="0" w:space="0" w:color="auto"/>
                    <w:left w:val="none" w:sz="0" w:space="0" w:color="auto"/>
                    <w:bottom w:val="none" w:sz="0" w:space="0" w:color="auto"/>
                    <w:right w:val="none" w:sz="0" w:space="0" w:color="auto"/>
                  </w:divBdr>
                  <w:divsChild>
                    <w:div w:id="341863773">
                      <w:marLeft w:val="0"/>
                      <w:marRight w:val="0"/>
                      <w:marTop w:val="0"/>
                      <w:marBottom w:val="0"/>
                      <w:divBdr>
                        <w:top w:val="none" w:sz="0" w:space="0" w:color="auto"/>
                        <w:left w:val="none" w:sz="0" w:space="0" w:color="auto"/>
                        <w:bottom w:val="none" w:sz="0" w:space="0" w:color="auto"/>
                        <w:right w:val="none" w:sz="0" w:space="0" w:color="auto"/>
                      </w:divBdr>
                      <w:divsChild>
                        <w:div w:id="870532543">
                          <w:marLeft w:val="0"/>
                          <w:marRight w:val="0"/>
                          <w:marTop w:val="0"/>
                          <w:marBottom w:val="0"/>
                          <w:divBdr>
                            <w:top w:val="none" w:sz="0" w:space="0" w:color="auto"/>
                            <w:left w:val="none" w:sz="0" w:space="0" w:color="auto"/>
                            <w:bottom w:val="none" w:sz="0" w:space="0" w:color="auto"/>
                            <w:right w:val="none" w:sz="0" w:space="0" w:color="auto"/>
                          </w:divBdr>
                        </w:div>
                        <w:div w:id="1235621833">
                          <w:marLeft w:val="0"/>
                          <w:marRight w:val="0"/>
                          <w:marTop w:val="0"/>
                          <w:marBottom w:val="0"/>
                          <w:divBdr>
                            <w:top w:val="none" w:sz="0" w:space="0" w:color="auto"/>
                            <w:left w:val="none" w:sz="0" w:space="0" w:color="auto"/>
                            <w:bottom w:val="none" w:sz="0" w:space="0" w:color="auto"/>
                            <w:right w:val="none" w:sz="0" w:space="0" w:color="auto"/>
                          </w:divBdr>
                        </w:div>
                        <w:div w:id="314644667">
                          <w:marLeft w:val="0"/>
                          <w:marRight w:val="0"/>
                          <w:marTop w:val="0"/>
                          <w:marBottom w:val="0"/>
                          <w:divBdr>
                            <w:top w:val="none" w:sz="0" w:space="0" w:color="auto"/>
                            <w:left w:val="none" w:sz="0" w:space="0" w:color="auto"/>
                            <w:bottom w:val="none" w:sz="0" w:space="0" w:color="auto"/>
                            <w:right w:val="none" w:sz="0" w:space="0" w:color="auto"/>
                          </w:divBdr>
                        </w:div>
                        <w:div w:id="1114907211">
                          <w:marLeft w:val="0"/>
                          <w:marRight w:val="0"/>
                          <w:marTop w:val="0"/>
                          <w:marBottom w:val="0"/>
                          <w:divBdr>
                            <w:top w:val="none" w:sz="0" w:space="0" w:color="auto"/>
                            <w:left w:val="none" w:sz="0" w:space="0" w:color="auto"/>
                            <w:bottom w:val="none" w:sz="0" w:space="0" w:color="auto"/>
                            <w:right w:val="none" w:sz="0" w:space="0" w:color="auto"/>
                          </w:divBdr>
                        </w:div>
                        <w:div w:id="579758652">
                          <w:marLeft w:val="0"/>
                          <w:marRight w:val="0"/>
                          <w:marTop w:val="0"/>
                          <w:marBottom w:val="0"/>
                          <w:divBdr>
                            <w:top w:val="none" w:sz="0" w:space="0" w:color="auto"/>
                            <w:left w:val="none" w:sz="0" w:space="0" w:color="auto"/>
                            <w:bottom w:val="none" w:sz="0" w:space="0" w:color="auto"/>
                            <w:right w:val="none" w:sz="0" w:space="0" w:color="auto"/>
                          </w:divBdr>
                        </w:div>
                        <w:div w:id="738402083">
                          <w:marLeft w:val="0"/>
                          <w:marRight w:val="0"/>
                          <w:marTop w:val="0"/>
                          <w:marBottom w:val="0"/>
                          <w:divBdr>
                            <w:top w:val="none" w:sz="0" w:space="0" w:color="auto"/>
                            <w:left w:val="none" w:sz="0" w:space="0" w:color="auto"/>
                            <w:bottom w:val="none" w:sz="0" w:space="0" w:color="auto"/>
                            <w:right w:val="none" w:sz="0" w:space="0" w:color="auto"/>
                          </w:divBdr>
                        </w:div>
                        <w:div w:id="173611954">
                          <w:marLeft w:val="0"/>
                          <w:marRight w:val="0"/>
                          <w:marTop w:val="0"/>
                          <w:marBottom w:val="0"/>
                          <w:divBdr>
                            <w:top w:val="none" w:sz="0" w:space="0" w:color="auto"/>
                            <w:left w:val="none" w:sz="0" w:space="0" w:color="auto"/>
                            <w:bottom w:val="none" w:sz="0" w:space="0" w:color="auto"/>
                            <w:right w:val="none" w:sz="0" w:space="0" w:color="auto"/>
                          </w:divBdr>
                        </w:div>
                        <w:div w:id="337195959">
                          <w:marLeft w:val="0"/>
                          <w:marRight w:val="0"/>
                          <w:marTop w:val="0"/>
                          <w:marBottom w:val="0"/>
                          <w:divBdr>
                            <w:top w:val="none" w:sz="0" w:space="0" w:color="auto"/>
                            <w:left w:val="none" w:sz="0" w:space="0" w:color="auto"/>
                            <w:bottom w:val="none" w:sz="0" w:space="0" w:color="auto"/>
                            <w:right w:val="none" w:sz="0" w:space="0" w:color="auto"/>
                          </w:divBdr>
                        </w:div>
                        <w:div w:id="1245384065">
                          <w:marLeft w:val="0"/>
                          <w:marRight w:val="0"/>
                          <w:marTop w:val="0"/>
                          <w:marBottom w:val="0"/>
                          <w:divBdr>
                            <w:top w:val="none" w:sz="0" w:space="0" w:color="auto"/>
                            <w:left w:val="none" w:sz="0" w:space="0" w:color="auto"/>
                            <w:bottom w:val="none" w:sz="0" w:space="0" w:color="auto"/>
                            <w:right w:val="none" w:sz="0" w:space="0" w:color="auto"/>
                          </w:divBdr>
                        </w:div>
                        <w:div w:id="478114651">
                          <w:marLeft w:val="0"/>
                          <w:marRight w:val="0"/>
                          <w:marTop w:val="0"/>
                          <w:marBottom w:val="0"/>
                          <w:divBdr>
                            <w:top w:val="none" w:sz="0" w:space="0" w:color="auto"/>
                            <w:left w:val="none" w:sz="0" w:space="0" w:color="auto"/>
                            <w:bottom w:val="none" w:sz="0" w:space="0" w:color="auto"/>
                            <w:right w:val="none" w:sz="0" w:space="0" w:color="auto"/>
                          </w:divBdr>
                        </w:div>
                        <w:div w:id="198200606">
                          <w:marLeft w:val="0"/>
                          <w:marRight w:val="0"/>
                          <w:marTop w:val="0"/>
                          <w:marBottom w:val="0"/>
                          <w:divBdr>
                            <w:top w:val="none" w:sz="0" w:space="0" w:color="auto"/>
                            <w:left w:val="none" w:sz="0" w:space="0" w:color="auto"/>
                            <w:bottom w:val="none" w:sz="0" w:space="0" w:color="auto"/>
                            <w:right w:val="none" w:sz="0" w:space="0" w:color="auto"/>
                          </w:divBdr>
                        </w:div>
                        <w:div w:id="1364480366">
                          <w:marLeft w:val="0"/>
                          <w:marRight w:val="0"/>
                          <w:marTop w:val="0"/>
                          <w:marBottom w:val="0"/>
                          <w:divBdr>
                            <w:top w:val="none" w:sz="0" w:space="0" w:color="auto"/>
                            <w:left w:val="none" w:sz="0" w:space="0" w:color="auto"/>
                            <w:bottom w:val="none" w:sz="0" w:space="0" w:color="auto"/>
                            <w:right w:val="none" w:sz="0" w:space="0" w:color="auto"/>
                          </w:divBdr>
                        </w:div>
                        <w:div w:id="1831020371">
                          <w:marLeft w:val="0"/>
                          <w:marRight w:val="0"/>
                          <w:marTop w:val="0"/>
                          <w:marBottom w:val="0"/>
                          <w:divBdr>
                            <w:top w:val="none" w:sz="0" w:space="0" w:color="auto"/>
                            <w:left w:val="none" w:sz="0" w:space="0" w:color="auto"/>
                            <w:bottom w:val="none" w:sz="0" w:space="0" w:color="auto"/>
                            <w:right w:val="none" w:sz="0" w:space="0" w:color="auto"/>
                          </w:divBdr>
                        </w:div>
                        <w:div w:id="508643244">
                          <w:marLeft w:val="0"/>
                          <w:marRight w:val="0"/>
                          <w:marTop w:val="0"/>
                          <w:marBottom w:val="0"/>
                          <w:divBdr>
                            <w:top w:val="none" w:sz="0" w:space="0" w:color="auto"/>
                            <w:left w:val="none" w:sz="0" w:space="0" w:color="auto"/>
                            <w:bottom w:val="none" w:sz="0" w:space="0" w:color="auto"/>
                            <w:right w:val="none" w:sz="0" w:space="0" w:color="auto"/>
                          </w:divBdr>
                        </w:div>
                        <w:div w:id="1016616564">
                          <w:marLeft w:val="0"/>
                          <w:marRight w:val="0"/>
                          <w:marTop w:val="0"/>
                          <w:marBottom w:val="0"/>
                          <w:divBdr>
                            <w:top w:val="none" w:sz="0" w:space="0" w:color="auto"/>
                            <w:left w:val="none" w:sz="0" w:space="0" w:color="auto"/>
                            <w:bottom w:val="none" w:sz="0" w:space="0" w:color="auto"/>
                            <w:right w:val="none" w:sz="0" w:space="0" w:color="auto"/>
                          </w:divBdr>
                        </w:div>
                        <w:div w:id="1889537269">
                          <w:marLeft w:val="0"/>
                          <w:marRight w:val="0"/>
                          <w:marTop w:val="0"/>
                          <w:marBottom w:val="0"/>
                          <w:divBdr>
                            <w:top w:val="none" w:sz="0" w:space="0" w:color="auto"/>
                            <w:left w:val="none" w:sz="0" w:space="0" w:color="auto"/>
                            <w:bottom w:val="none" w:sz="0" w:space="0" w:color="auto"/>
                            <w:right w:val="none" w:sz="0" w:space="0" w:color="auto"/>
                          </w:divBdr>
                        </w:div>
                        <w:div w:id="1077288389">
                          <w:marLeft w:val="0"/>
                          <w:marRight w:val="0"/>
                          <w:marTop w:val="0"/>
                          <w:marBottom w:val="0"/>
                          <w:divBdr>
                            <w:top w:val="none" w:sz="0" w:space="0" w:color="auto"/>
                            <w:left w:val="none" w:sz="0" w:space="0" w:color="auto"/>
                            <w:bottom w:val="none" w:sz="0" w:space="0" w:color="auto"/>
                            <w:right w:val="none" w:sz="0" w:space="0" w:color="auto"/>
                          </w:divBdr>
                        </w:div>
                        <w:div w:id="58878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A0372-2D3D-4256-BDBD-17AEC4A72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1998</Words>
  <Characters>11394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ñy ban nh©n d©n</vt:lpstr>
    </vt:vector>
  </TitlesOfParts>
  <Company>VPUBND</Company>
  <LinksUpToDate>false</LinksUpToDate>
  <CharactersWithSpaces>13366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ñy ban nh©n d©n</dc:title>
  <dc:creator>CNTT</dc:creator>
  <cp:lastModifiedBy>DUC XUAN</cp:lastModifiedBy>
  <cp:revision>6</cp:revision>
  <cp:lastPrinted>2026-01-29T10:04:00Z</cp:lastPrinted>
  <dcterms:created xsi:type="dcterms:W3CDTF">2026-03-13T04:28:00Z</dcterms:created>
  <dcterms:modified xsi:type="dcterms:W3CDTF">2026-03-13T08:31:00Z</dcterms:modified>
</cp:coreProperties>
</file>